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F" w:rsidRDefault="002C7C10" w:rsidP="00985891">
      <w:pPr>
        <w:pStyle w:val="a3"/>
        <w:ind w:left="0" w:right="378"/>
        <w:jc w:val="left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134620</wp:posOffset>
            </wp:positionV>
            <wp:extent cx="567690" cy="683260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Pr="00284909" w:rsidRDefault="002C7C10" w:rsidP="002C7C10">
      <w:pPr>
        <w:jc w:val="center"/>
        <w:rPr>
          <w:b/>
          <w:sz w:val="24"/>
          <w:szCs w:val="24"/>
        </w:rPr>
      </w:pPr>
      <w:r w:rsidRPr="00284909">
        <w:rPr>
          <w:b/>
          <w:sz w:val="24"/>
          <w:szCs w:val="24"/>
        </w:rPr>
        <w:t xml:space="preserve"> Контрольно-счетная палата </w:t>
      </w:r>
      <w:proofErr w:type="spellStart"/>
      <w:r w:rsidRPr="00284909">
        <w:rPr>
          <w:b/>
          <w:sz w:val="24"/>
          <w:szCs w:val="24"/>
        </w:rPr>
        <w:t>Зиминского</w:t>
      </w:r>
      <w:proofErr w:type="spellEnd"/>
      <w:r w:rsidRPr="00284909">
        <w:rPr>
          <w:b/>
          <w:sz w:val="24"/>
          <w:szCs w:val="24"/>
        </w:rPr>
        <w:t xml:space="preserve"> районного муниципального </w:t>
      </w:r>
    </w:p>
    <w:p w:rsidR="002C7C10" w:rsidRPr="00284909" w:rsidRDefault="002C7C10" w:rsidP="002C7C10">
      <w:pPr>
        <w:jc w:val="center"/>
        <w:rPr>
          <w:b/>
          <w:sz w:val="24"/>
          <w:szCs w:val="24"/>
        </w:rPr>
      </w:pPr>
      <w:r w:rsidRPr="00284909">
        <w:rPr>
          <w:b/>
          <w:sz w:val="24"/>
          <w:szCs w:val="24"/>
        </w:rPr>
        <w:t>образования</w:t>
      </w:r>
    </w:p>
    <w:p w:rsidR="002C7C10" w:rsidRPr="00284909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4"/>
          <w:szCs w:val="24"/>
          <w:highlight w:val="yellow"/>
        </w:rPr>
      </w:pPr>
    </w:p>
    <w:p w:rsidR="002C7C10" w:rsidRPr="00284909" w:rsidRDefault="002C7C10" w:rsidP="002C7C10">
      <w:pPr>
        <w:pStyle w:val="a7"/>
        <w:rPr>
          <w:rFonts w:ascii="Times New Roman" w:hAnsi="Times New Roman"/>
          <w:b/>
          <w:i w:val="0"/>
          <w:szCs w:val="24"/>
        </w:rPr>
      </w:pPr>
      <w:r w:rsidRPr="00284909">
        <w:rPr>
          <w:rFonts w:ascii="Times New Roman" w:hAnsi="Times New Roman"/>
          <w:b/>
          <w:i w:val="0"/>
          <w:szCs w:val="24"/>
        </w:rPr>
        <w:t>Аналитическая записка № 0</w:t>
      </w:r>
      <w:r w:rsidR="00B31E7F" w:rsidRPr="00284909">
        <w:rPr>
          <w:rFonts w:ascii="Times New Roman" w:hAnsi="Times New Roman"/>
          <w:b/>
          <w:i w:val="0"/>
          <w:szCs w:val="24"/>
        </w:rPr>
        <w:t>3</w:t>
      </w:r>
    </w:p>
    <w:p w:rsidR="002C7C10" w:rsidRPr="00284909" w:rsidRDefault="002C7C10" w:rsidP="002C7C10">
      <w:pPr>
        <w:pStyle w:val="a7"/>
        <w:rPr>
          <w:rFonts w:ascii="Times New Roman" w:hAnsi="Times New Roman"/>
          <w:b/>
          <w:i w:val="0"/>
          <w:szCs w:val="24"/>
        </w:rPr>
      </w:pPr>
      <w:r w:rsidRPr="00284909">
        <w:rPr>
          <w:rFonts w:ascii="Times New Roman" w:hAnsi="Times New Roman"/>
          <w:b/>
          <w:i w:val="0"/>
          <w:szCs w:val="24"/>
        </w:rPr>
        <w:t xml:space="preserve">на отчет об   </w:t>
      </w:r>
      <w:r w:rsidR="00326F9C" w:rsidRPr="00284909">
        <w:rPr>
          <w:rFonts w:ascii="Times New Roman" w:hAnsi="Times New Roman"/>
          <w:b/>
          <w:i w:val="0"/>
          <w:szCs w:val="24"/>
        </w:rPr>
        <w:t>исполнения бюджета</w:t>
      </w:r>
      <w:r w:rsidRPr="00284909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284909">
        <w:rPr>
          <w:rFonts w:ascii="Times New Roman" w:hAnsi="Times New Roman"/>
          <w:b/>
          <w:i w:val="0"/>
          <w:szCs w:val="24"/>
        </w:rPr>
        <w:t>Зиминского</w:t>
      </w:r>
      <w:proofErr w:type="spellEnd"/>
      <w:r w:rsidRPr="00284909">
        <w:rPr>
          <w:rFonts w:ascii="Times New Roman" w:hAnsi="Times New Roman"/>
          <w:b/>
          <w:i w:val="0"/>
          <w:szCs w:val="24"/>
        </w:rPr>
        <w:t xml:space="preserve"> районного</w:t>
      </w:r>
    </w:p>
    <w:p w:rsidR="002C7C10" w:rsidRPr="00284909" w:rsidRDefault="002C7C10" w:rsidP="002C7C10">
      <w:pPr>
        <w:pStyle w:val="a7"/>
        <w:rPr>
          <w:rFonts w:ascii="Times New Roman" w:hAnsi="Times New Roman"/>
          <w:b/>
          <w:i w:val="0"/>
          <w:szCs w:val="24"/>
        </w:rPr>
      </w:pPr>
      <w:r w:rsidRPr="00284909">
        <w:rPr>
          <w:rFonts w:ascii="Times New Roman" w:hAnsi="Times New Roman"/>
          <w:b/>
          <w:i w:val="0"/>
          <w:szCs w:val="24"/>
        </w:rPr>
        <w:t xml:space="preserve"> муниципального образования за </w:t>
      </w:r>
      <w:r w:rsidR="00B31E7F" w:rsidRPr="00284909">
        <w:rPr>
          <w:rFonts w:ascii="Times New Roman" w:hAnsi="Times New Roman"/>
          <w:b/>
          <w:i w:val="0"/>
          <w:szCs w:val="24"/>
        </w:rPr>
        <w:t>9 ме</w:t>
      </w:r>
      <w:r w:rsidR="00284909">
        <w:rPr>
          <w:rFonts w:ascii="Times New Roman" w:hAnsi="Times New Roman"/>
          <w:b/>
          <w:i w:val="0"/>
          <w:szCs w:val="24"/>
        </w:rPr>
        <w:t>с</w:t>
      </w:r>
      <w:r w:rsidR="00B31E7F" w:rsidRPr="00284909">
        <w:rPr>
          <w:rFonts w:ascii="Times New Roman" w:hAnsi="Times New Roman"/>
          <w:b/>
          <w:i w:val="0"/>
          <w:szCs w:val="24"/>
        </w:rPr>
        <w:t>яцев</w:t>
      </w:r>
      <w:r w:rsidRPr="00284909">
        <w:rPr>
          <w:rFonts w:ascii="Times New Roman" w:hAnsi="Times New Roman"/>
          <w:b/>
          <w:i w:val="0"/>
          <w:szCs w:val="24"/>
        </w:rPr>
        <w:t xml:space="preserve"> 202</w:t>
      </w:r>
      <w:r w:rsidR="00DA474B" w:rsidRPr="00284909">
        <w:rPr>
          <w:rFonts w:ascii="Times New Roman" w:hAnsi="Times New Roman"/>
          <w:b/>
          <w:i w:val="0"/>
          <w:szCs w:val="24"/>
        </w:rPr>
        <w:t>3</w:t>
      </w:r>
      <w:r w:rsidRPr="00284909">
        <w:rPr>
          <w:rFonts w:ascii="Times New Roman" w:hAnsi="Times New Roman"/>
          <w:b/>
          <w:i w:val="0"/>
          <w:szCs w:val="24"/>
        </w:rPr>
        <w:t xml:space="preserve"> года. </w:t>
      </w:r>
    </w:p>
    <w:p w:rsidR="002C7C10" w:rsidRPr="00284909" w:rsidRDefault="002C7C10" w:rsidP="002C7C10">
      <w:pPr>
        <w:pStyle w:val="a7"/>
        <w:jc w:val="both"/>
        <w:rPr>
          <w:rFonts w:ascii="Times New Roman" w:hAnsi="Times New Roman"/>
          <w:i w:val="0"/>
          <w:szCs w:val="24"/>
        </w:rPr>
      </w:pPr>
    </w:p>
    <w:p w:rsidR="002C7C10" w:rsidRPr="00284909" w:rsidRDefault="002C7C10" w:rsidP="002A509F">
      <w:pPr>
        <w:pStyle w:val="a7"/>
        <w:ind w:left="426"/>
        <w:jc w:val="both"/>
        <w:rPr>
          <w:rFonts w:ascii="Times New Roman" w:hAnsi="Times New Roman"/>
          <w:i w:val="0"/>
          <w:szCs w:val="24"/>
        </w:rPr>
      </w:pPr>
      <w:r w:rsidRPr="00284909">
        <w:rPr>
          <w:rFonts w:ascii="Times New Roman" w:hAnsi="Times New Roman"/>
          <w:i w:val="0"/>
          <w:szCs w:val="24"/>
        </w:rPr>
        <w:t xml:space="preserve">  </w:t>
      </w:r>
      <w:r w:rsidR="00D22CF7" w:rsidRPr="00284909">
        <w:rPr>
          <w:rFonts w:ascii="Times New Roman" w:hAnsi="Times New Roman"/>
          <w:i w:val="0"/>
          <w:szCs w:val="24"/>
        </w:rPr>
        <w:t xml:space="preserve">       </w:t>
      </w:r>
      <w:r w:rsidR="00205143" w:rsidRPr="00284909">
        <w:rPr>
          <w:rFonts w:ascii="Times New Roman" w:hAnsi="Times New Roman"/>
          <w:i w:val="0"/>
          <w:szCs w:val="24"/>
        </w:rPr>
        <w:t xml:space="preserve">       </w:t>
      </w:r>
      <w:r w:rsidR="00D22CF7" w:rsidRPr="00284909">
        <w:rPr>
          <w:rFonts w:ascii="Times New Roman" w:hAnsi="Times New Roman"/>
          <w:i w:val="0"/>
          <w:szCs w:val="24"/>
        </w:rPr>
        <w:t xml:space="preserve"> </w:t>
      </w:r>
      <w:r w:rsidR="002A509F" w:rsidRPr="00284909">
        <w:rPr>
          <w:rFonts w:ascii="Times New Roman" w:hAnsi="Times New Roman"/>
          <w:i w:val="0"/>
          <w:szCs w:val="24"/>
        </w:rPr>
        <w:t xml:space="preserve">  </w:t>
      </w:r>
      <w:r w:rsidR="00205143" w:rsidRPr="00284909">
        <w:rPr>
          <w:rFonts w:ascii="Times New Roman" w:hAnsi="Times New Roman"/>
          <w:i w:val="0"/>
          <w:szCs w:val="24"/>
        </w:rPr>
        <w:t xml:space="preserve"> </w:t>
      </w:r>
      <w:r w:rsidR="00B31E7F" w:rsidRPr="00284909">
        <w:rPr>
          <w:rFonts w:ascii="Times New Roman" w:hAnsi="Times New Roman"/>
          <w:i w:val="0"/>
          <w:szCs w:val="24"/>
        </w:rPr>
        <w:t>1</w:t>
      </w:r>
      <w:r w:rsidR="00284909">
        <w:rPr>
          <w:rFonts w:ascii="Times New Roman" w:hAnsi="Times New Roman"/>
          <w:i w:val="0"/>
          <w:szCs w:val="24"/>
        </w:rPr>
        <w:t>5</w:t>
      </w:r>
      <w:r w:rsidR="00B31E7F" w:rsidRPr="00284909">
        <w:rPr>
          <w:rFonts w:ascii="Times New Roman" w:hAnsi="Times New Roman"/>
          <w:i w:val="0"/>
          <w:szCs w:val="24"/>
        </w:rPr>
        <w:t xml:space="preserve"> декабря</w:t>
      </w:r>
      <w:r w:rsidR="00326F9C" w:rsidRPr="00284909">
        <w:rPr>
          <w:rFonts w:ascii="Times New Roman" w:hAnsi="Times New Roman"/>
          <w:i w:val="0"/>
          <w:szCs w:val="24"/>
        </w:rPr>
        <w:t xml:space="preserve"> 202</w:t>
      </w:r>
      <w:r w:rsidR="00DA474B" w:rsidRPr="00284909">
        <w:rPr>
          <w:rFonts w:ascii="Times New Roman" w:hAnsi="Times New Roman"/>
          <w:i w:val="0"/>
          <w:szCs w:val="24"/>
        </w:rPr>
        <w:t>3</w:t>
      </w:r>
      <w:r w:rsidRPr="00284909">
        <w:rPr>
          <w:rFonts w:ascii="Times New Roman" w:hAnsi="Times New Roman"/>
          <w:i w:val="0"/>
          <w:szCs w:val="24"/>
        </w:rPr>
        <w:t xml:space="preserve"> года                                                     г.</w:t>
      </w:r>
      <w:r w:rsidR="003A4319" w:rsidRPr="00284909">
        <w:rPr>
          <w:rFonts w:ascii="Times New Roman" w:hAnsi="Times New Roman"/>
          <w:i w:val="0"/>
          <w:szCs w:val="24"/>
        </w:rPr>
        <w:t xml:space="preserve"> </w:t>
      </w:r>
      <w:r w:rsidRPr="00284909">
        <w:rPr>
          <w:rFonts w:ascii="Times New Roman" w:hAnsi="Times New Roman"/>
          <w:i w:val="0"/>
          <w:szCs w:val="24"/>
        </w:rPr>
        <w:t>Зима</w:t>
      </w:r>
    </w:p>
    <w:p w:rsidR="0065049F" w:rsidRPr="00284909" w:rsidRDefault="002C7C10" w:rsidP="00C81306">
      <w:pPr>
        <w:pStyle w:val="a3"/>
        <w:spacing w:before="223"/>
        <w:ind w:left="142" w:right="-29" w:firstLine="709"/>
        <w:rPr>
          <w:sz w:val="24"/>
          <w:szCs w:val="24"/>
        </w:rPr>
      </w:pPr>
      <w:r w:rsidRPr="00284909">
        <w:rPr>
          <w:sz w:val="24"/>
          <w:szCs w:val="24"/>
        </w:rPr>
        <w:t>Аналитическая записка</w:t>
      </w:r>
      <w:r w:rsidR="002973BE" w:rsidRPr="00284909">
        <w:rPr>
          <w:sz w:val="24"/>
          <w:szCs w:val="24"/>
        </w:rPr>
        <w:t xml:space="preserve"> Контрольно-счетной палаты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районного муниципального образования</w:t>
      </w:r>
      <w:r w:rsidR="002973BE" w:rsidRPr="00284909">
        <w:rPr>
          <w:sz w:val="24"/>
          <w:szCs w:val="24"/>
        </w:rPr>
        <w:t xml:space="preserve"> (далее – КСП</w:t>
      </w:r>
      <w:r w:rsidRPr="00284909">
        <w:rPr>
          <w:sz w:val="24"/>
          <w:szCs w:val="24"/>
        </w:rPr>
        <w:t xml:space="preserve">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района</w:t>
      </w:r>
      <w:r w:rsidR="002973BE" w:rsidRPr="00284909">
        <w:rPr>
          <w:sz w:val="24"/>
          <w:szCs w:val="24"/>
        </w:rPr>
        <w:t xml:space="preserve">)  о  проверке  Отчета  об  исполнении  бюджета 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районного </w:t>
      </w:r>
      <w:r w:rsidR="002973BE" w:rsidRPr="00284909">
        <w:rPr>
          <w:sz w:val="24"/>
          <w:szCs w:val="24"/>
        </w:rPr>
        <w:t>муниципального</w:t>
      </w:r>
      <w:r w:rsidR="002973BE" w:rsidRPr="00284909">
        <w:rPr>
          <w:spacing w:val="3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образования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(далее - районный бюджет) за </w:t>
      </w:r>
      <w:r w:rsidR="00B31E7F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Pr="00284909">
        <w:rPr>
          <w:sz w:val="24"/>
          <w:szCs w:val="24"/>
        </w:rPr>
        <w:t>2</w:t>
      </w:r>
      <w:r w:rsidR="00DA474B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пункта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распоряжения  председателя КСП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района </w:t>
      </w:r>
      <w:r w:rsidR="002973BE" w:rsidRPr="00284909">
        <w:rPr>
          <w:sz w:val="24"/>
          <w:szCs w:val="24"/>
        </w:rPr>
        <w:t xml:space="preserve"> от </w:t>
      </w:r>
      <w:r w:rsidR="00156C91" w:rsidRPr="00284909">
        <w:rPr>
          <w:sz w:val="24"/>
          <w:szCs w:val="24"/>
        </w:rPr>
        <w:t>13</w:t>
      </w:r>
      <w:r w:rsidR="002973BE" w:rsidRPr="00284909">
        <w:rPr>
          <w:sz w:val="24"/>
          <w:szCs w:val="24"/>
        </w:rPr>
        <w:t>.</w:t>
      </w:r>
      <w:r w:rsidR="00156C91" w:rsidRPr="00284909">
        <w:rPr>
          <w:sz w:val="24"/>
          <w:szCs w:val="24"/>
        </w:rPr>
        <w:t>12</w:t>
      </w:r>
      <w:r w:rsidR="002973BE" w:rsidRPr="00284909">
        <w:rPr>
          <w:sz w:val="24"/>
          <w:szCs w:val="24"/>
        </w:rPr>
        <w:t>.20</w:t>
      </w:r>
      <w:r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г. № </w:t>
      </w:r>
      <w:r w:rsidRPr="00284909">
        <w:rPr>
          <w:sz w:val="24"/>
          <w:szCs w:val="24"/>
        </w:rPr>
        <w:t>01-2</w:t>
      </w:r>
      <w:r w:rsidR="00347FE8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>/</w:t>
      </w:r>
      <w:r w:rsidR="00156C91" w:rsidRPr="00284909">
        <w:rPr>
          <w:sz w:val="24"/>
          <w:szCs w:val="24"/>
        </w:rPr>
        <w:t>40</w:t>
      </w:r>
      <w:r w:rsidR="002973BE" w:rsidRPr="00284909">
        <w:rPr>
          <w:sz w:val="24"/>
          <w:szCs w:val="24"/>
        </w:rPr>
        <w:t>, в рамках осуществления текущего (оперативного)</w:t>
      </w:r>
      <w:r w:rsidR="00445DB7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контроля  за  исполнением </w:t>
      </w:r>
      <w:r w:rsidRPr="00284909">
        <w:rPr>
          <w:sz w:val="24"/>
          <w:szCs w:val="24"/>
        </w:rPr>
        <w:t xml:space="preserve"> районного</w:t>
      </w:r>
      <w:r w:rsidR="002973BE" w:rsidRPr="00284909">
        <w:rPr>
          <w:sz w:val="24"/>
          <w:szCs w:val="24"/>
        </w:rPr>
        <w:t xml:space="preserve"> бюджета   за </w:t>
      </w:r>
      <w:r w:rsidR="00156C91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года, по результатам анализа отчетности об исполнении районного бюджета за указанный период.</w:t>
      </w:r>
    </w:p>
    <w:p w:rsidR="0065049F" w:rsidRPr="00284909" w:rsidRDefault="002C7C10" w:rsidP="00C81306">
      <w:pPr>
        <w:ind w:left="142" w:firstLine="567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</w:t>
      </w:r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Отчет об исполнении районного бюджета за </w:t>
      </w:r>
      <w:r w:rsidR="00156C91" w:rsidRPr="00284909">
        <w:rPr>
          <w:rFonts w:ascii="Times New Roman CYR" w:hAnsi="Times New Roman CYR"/>
          <w:snapToGrid w:val="0"/>
          <w:sz w:val="24"/>
          <w:szCs w:val="24"/>
        </w:rPr>
        <w:t>9 месяцев</w:t>
      </w:r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202</w:t>
      </w:r>
      <w:r w:rsidR="00347FE8" w:rsidRPr="00284909">
        <w:rPr>
          <w:rFonts w:ascii="Times New Roman CYR" w:hAnsi="Times New Roman CYR"/>
          <w:snapToGrid w:val="0"/>
          <w:sz w:val="24"/>
          <w:szCs w:val="24"/>
        </w:rPr>
        <w:t>3</w:t>
      </w:r>
      <w:r w:rsidR="00307613" w:rsidRPr="00284909">
        <w:rPr>
          <w:rFonts w:ascii="Times New Roman CYR" w:hAnsi="Times New Roman CYR"/>
          <w:snapToGrid w:val="0"/>
          <w:sz w:val="24"/>
          <w:szCs w:val="24"/>
        </w:rPr>
        <w:t xml:space="preserve"> </w:t>
      </w:r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года был составлен Финансовым управлением </w:t>
      </w:r>
      <w:proofErr w:type="spellStart"/>
      <w:r w:rsidRPr="00284909">
        <w:rPr>
          <w:rFonts w:ascii="Times New Roman CYR" w:hAnsi="Times New Roman CYR"/>
          <w:snapToGrid w:val="0"/>
          <w:sz w:val="24"/>
          <w:szCs w:val="24"/>
        </w:rPr>
        <w:t>Зиминского</w:t>
      </w:r>
      <w:proofErr w:type="spellEnd"/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районного муниципального образования (далее по тексту – Финансовое управление) и  утверждён постановлением Администрации </w:t>
      </w:r>
      <w:proofErr w:type="spellStart"/>
      <w:r w:rsidRPr="00284909">
        <w:rPr>
          <w:rFonts w:ascii="Times New Roman CYR" w:hAnsi="Times New Roman CYR"/>
          <w:snapToGrid w:val="0"/>
          <w:sz w:val="24"/>
          <w:szCs w:val="24"/>
        </w:rPr>
        <w:t>Зиминского</w:t>
      </w:r>
      <w:proofErr w:type="spellEnd"/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районного муниципального образования (далее по тексту – Администрация района) от  </w:t>
      </w:r>
      <w:r w:rsidR="00156C91" w:rsidRPr="00284909">
        <w:rPr>
          <w:rFonts w:ascii="Times New Roman CYR" w:hAnsi="Times New Roman CYR"/>
          <w:snapToGrid w:val="0"/>
          <w:sz w:val="24"/>
          <w:szCs w:val="24"/>
        </w:rPr>
        <w:t>28</w:t>
      </w:r>
      <w:r w:rsidRPr="00284909">
        <w:rPr>
          <w:rFonts w:ascii="Times New Roman CYR" w:hAnsi="Times New Roman CYR"/>
          <w:snapToGrid w:val="0"/>
          <w:sz w:val="24"/>
          <w:szCs w:val="24"/>
        </w:rPr>
        <w:t>.</w:t>
      </w:r>
      <w:r w:rsidR="00156C91" w:rsidRPr="00284909">
        <w:rPr>
          <w:rFonts w:ascii="Times New Roman CYR" w:hAnsi="Times New Roman CYR"/>
          <w:snapToGrid w:val="0"/>
          <w:sz w:val="24"/>
          <w:szCs w:val="24"/>
        </w:rPr>
        <w:t>11</w:t>
      </w:r>
      <w:r w:rsidRPr="00284909">
        <w:rPr>
          <w:rFonts w:ascii="Times New Roman CYR" w:hAnsi="Times New Roman CYR"/>
          <w:snapToGrid w:val="0"/>
          <w:sz w:val="24"/>
          <w:szCs w:val="24"/>
        </w:rPr>
        <w:t>.202</w:t>
      </w:r>
      <w:r w:rsidR="00347FE8" w:rsidRPr="00284909">
        <w:rPr>
          <w:rFonts w:ascii="Times New Roman CYR" w:hAnsi="Times New Roman CYR"/>
          <w:snapToGrid w:val="0"/>
          <w:sz w:val="24"/>
          <w:szCs w:val="24"/>
        </w:rPr>
        <w:t>3</w:t>
      </w:r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г. № </w:t>
      </w:r>
      <w:r w:rsidR="00156C91" w:rsidRPr="00284909">
        <w:rPr>
          <w:rFonts w:ascii="Times New Roman CYR" w:hAnsi="Times New Roman CYR"/>
          <w:snapToGrid w:val="0"/>
          <w:sz w:val="24"/>
          <w:szCs w:val="24"/>
        </w:rPr>
        <w:t>398</w:t>
      </w:r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«Об утверждении отчета об исполнении бюджета </w:t>
      </w:r>
      <w:proofErr w:type="spellStart"/>
      <w:r w:rsidRPr="00284909">
        <w:rPr>
          <w:rFonts w:ascii="Times New Roman CYR" w:hAnsi="Times New Roman CYR"/>
          <w:snapToGrid w:val="0"/>
          <w:sz w:val="24"/>
          <w:szCs w:val="24"/>
        </w:rPr>
        <w:t>Зиминского</w:t>
      </w:r>
      <w:proofErr w:type="spellEnd"/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районного муниципального образования за </w:t>
      </w:r>
      <w:r w:rsidR="00156C91" w:rsidRPr="00284909">
        <w:rPr>
          <w:rFonts w:ascii="Times New Roman CYR" w:hAnsi="Times New Roman CYR"/>
          <w:snapToGrid w:val="0"/>
          <w:sz w:val="24"/>
          <w:szCs w:val="24"/>
        </w:rPr>
        <w:t>9 месяцев</w:t>
      </w:r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202</w:t>
      </w:r>
      <w:r w:rsidR="00347FE8" w:rsidRPr="00284909">
        <w:rPr>
          <w:rFonts w:ascii="Times New Roman CYR" w:hAnsi="Times New Roman CYR"/>
          <w:snapToGrid w:val="0"/>
          <w:sz w:val="24"/>
          <w:szCs w:val="24"/>
        </w:rPr>
        <w:t>3</w:t>
      </w:r>
      <w:r w:rsidRPr="00284909">
        <w:rPr>
          <w:rFonts w:ascii="Times New Roman CYR" w:hAnsi="Times New Roman CYR"/>
          <w:snapToGrid w:val="0"/>
          <w:sz w:val="24"/>
          <w:szCs w:val="24"/>
        </w:rPr>
        <w:t xml:space="preserve"> года</w:t>
      </w:r>
      <w:r w:rsidRPr="00284909">
        <w:rPr>
          <w:snapToGrid w:val="0"/>
          <w:sz w:val="24"/>
          <w:szCs w:val="24"/>
        </w:rPr>
        <w:t>»</w:t>
      </w:r>
      <w:r w:rsidR="00D22CF7" w:rsidRPr="00284909">
        <w:rPr>
          <w:snapToGrid w:val="0"/>
          <w:sz w:val="24"/>
          <w:szCs w:val="24"/>
        </w:rPr>
        <w:t xml:space="preserve">, </w:t>
      </w:r>
      <w:r w:rsidR="002973BE" w:rsidRPr="00284909">
        <w:rPr>
          <w:sz w:val="24"/>
          <w:szCs w:val="24"/>
        </w:rPr>
        <w:t>в соответствии с требованиями статьи</w:t>
      </w:r>
      <w:r w:rsidRPr="00284909">
        <w:rPr>
          <w:sz w:val="24"/>
          <w:szCs w:val="24"/>
        </w:rPr>
        <w:t xml:space="preserve"> </w:t>
      </w:r>
      <w:r w:rsidR="00D22CF7" w:rsidRPr="00284909">
        <w:rPr>
          <w:sz w:val="24"/>
          <w:szCs w:val="24"/>
        </w:rPr>
        <w:t xml:space="preserve">264.2 </w:t>
      </w:r>
      <w:r w:rsidR="002973BE" w:rsidRPr="00284909">
        <w:rPr>
          <w:sz w:val="24"/>
          <w:szCs w:val="24"/>
        </w:rPr>
        <w:t xml:space="preserve">БК РФ, направлен в КСП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района </w:t>
      </w:r>
      <w:r w:rsidR="002973BE" w:rsidRPr="00284909">
        <w:rPr>
          <w:sz w:val="24"/>
          <w:szCs w:val="24"/>
        </w:rPr>
        <w:t xml:space="preserve"> </w:t>
      </w:r>
      <w:r w:rsidR="00156C91" w:rsidRPr="00284909">
        <w:rPr>
          <w:sz w:val="24"/>
          <w:szCs w:val="24"/>
        </w:rPr>
        <w:t>04</w:t>
      </w:r>
      <w:r w:rsidR="002973BE" w:rsidRPr="00284909">
        <w:rPr>
          <w:sz w:val="24"/>
          <w:szCs w:val="24"/>
        </w:rPr>
        <w:t>.</w:t>
      </w:r>
      <w:r w:rsidR="00156C91" w:rsidRPr="00284909">
        <w:rPr>
          <w:sz w:val="24"/>
          <w:szCs w:val="24"/>
        </w:rPr>
        <w:t>12</w:t>
      </w:r>
      <w:r w:rsidR="002973BE" w:rsidRPr="00284909">
        <w:rPr>
          <w:sz w:val="24"/>
          <w:szCs w:val="24"/>
        </w:rPr>
        <w:t>.20</w:t>
      </w:r>
      <w:r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3</w:t>
      </w:r>
      <w:r w:rsidR="002973BE" w:rsidRPr="00284909">
        <w:rPr>
          <w:spacing w:val="-2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г.</w:t>
      </w:r>
      <w:r w:rsidR="00396F34" w:rsidRPr="00284909">
        <w:rPr>
          <w:sz w:val="24"/>
          <w:szCs w:val="24"/>
        </w:rPr>
        <w:t xml:space="preserve">  (</w:t>
      </w:r>
      <w:proofErr w:type="spellStart"/>
      <w:r w:rsidR="00805A06" w:rsidRPr="00284909">
        <w:rPr>
          <w:sz w:val="24"/>
          <w:szCs w:val="24"/>
        </w:rPr>
        <w:t>вх</w:t>
      </w:r>
      <w:proofErr w:type="spellEnd"/>
      <w:r w:rsidR="00805A06" w:rsidRPr="00284909">
        <w:rPr>
          <w:sz w:val="24"/>
          <w:szCs w:val="24"/>
        </w:rPr>
        <w:t>. №</w:t>
      </w:r>
      <w:r w:rsidR="00156C91" w:rsidRPr="00284909">
        <w:rPr>
          <w:sz w:val="24"/>
          <w:szCs w:val="24"/>
        </w:rPr>
        <w:t>59</w:t>
      </w:r>
      <w:r w:rsidR="00396F34" w:rsidRPr="00284909">
        <w:rPr>
          <w:sz w:val="24"/>
          <w:szCs w:val="24"/>
        </w:rPr>
        <w:t xml:space="preserve"> от </w:t>
      </w:r>
      <w:r w:rsidR="00347FE8" w:rsidRPr="00284909">
        <w:rPr>
          <w:sz w:val="24"/>
          <w:szCs w:val="24"/>
        </w:rPr>
        <w:t>0</w:t>
      </w:r>
      <w:r w:rsidR="00156C91" w:rsidRPr="00284909">
        <w:rPr>
          <w:sz w:val="24"/>
          <w:szCs w:val="24"/>
        </w:rPr>
        <w:t>5</w:t>
      </w:r>
      <w:r w:rsidR="00396F34" w:rsidRPr="00284909">
        <w:rPr>
          <w:sz w:val="24"/>
          <w:szCs w:val="24"/>
        </w:rPr>
        <w:t>.</w:t>
      </w:r>
      <w:r w:rsidR="00156C91" w:rsidRPr="00284909">
        <w:rPr>
          <w:sz w:val="24"/>
          <w:szCs w:val="24"/>
        </w:rPr>
        <w:t>12</w:t>
      </w:r>
      <w:r w:rsidR="00396F34" w:rsidRPr="00284909">
        <w:rPr>
          <w:sz w:val="24"/>
          <w:szCs w:val="24"/>
        </w:rPr>
        <w:t>.202</w:t>
      </w:r>
      <w:r w:rsidR="00347FE8" w:rsidRPr="00284909">
        <w:rPr>
          <w:sz w:val="24"/>
          <w:szCs w:val="24"/>
        </w:rPr>
        <w:t>3</w:t>
      </w:r>
      <w:r w:rsidR="00396F34" w:rsidRPr="00284909">
        <w:rPr>
          <w:sz w:val="24"/>
          <w:szCs w:val="24"/>
        </w:rPr>
        <w:t xml:space="preserve"> г.)</w:t>
      </w:r>
    </w:p>
    <w:p w:rsidR="0065049F" w:rsidRPr="00284909" w:rsidRDefault="002973BE" w:rsidP="002A509F">
      <w:pPr>
        <w:pStyle w:val="a3"/>
        <w:ind w:left="142" w:right="-30" w:firstLine="566"/>
        <w:rPr>
          <w:sz w:val="24"/>
          <w:szCs w:val="24"/>
        </w:rPr>
      </w:pPr>
      <w:r w:rsidRPr="00284909">
        <w:rPr>
          <w:sz w:val="24"/>
          <w:szCs w:val="24"/>
        </w:rPr>
        <w:t xml:space="preserve">Целью проверки исполнения районного бюджета за </w:t>
      </w:r>
      <w:r w:rsidR="00156C91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2C7C10"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является определение полноты поступления доходов и иных платежей в</w:t>
      </w:r>
      <w:r w:rsidR="00D22CF7" w:rsidRPr="00284909">
        <w:rPr>
          <w:sz w:val="24"/>
          <w:szCs w:val="24"/>
        </w:rPr>
        <w:t xml:space="preserve"> районный бюджет</w:t>
      </w:r>
      <w:r w:rsidRPr="00284909">
        <w:rPr>
          <w:sz w:val="24"/>
          <w:szCs w:val="24"/>
        </w:rPr>
        <w:t xml:space="preserve"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эффективности финансирования и использования средств районного бюджета  за   </w:t>
      </w:r>
      <w:r w:rsidR="00156C91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2C7C10"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3</w:t>
      </w:r>
      <w:r w:rsidRPr="00284909">
        <w:rPr>
          <w:spacing w:val="-4"/>
          <w:sz w:val="24"/>
          <w:szCs w:val="24"/>
        </w:rPr>
        <w:t xml:space="preserve"> </w:t>
      </w:r>
      <w:r w:rsidRPr="00284909">
        <w:rPr>
          <w:sz w:val="24"/>
          <w:szCs w:val="24"/>
        </w:rPr>
        <w:t>года.</w:t>
      </w:r>
    </w:p>
    <w:p w:rsidR="0065049F" w:rsidRPr="00284909" w:rsidRDefault="00C81306" w:rsidP="002A509F">
      <w:pPr>
        <w:pStyle w:val="a3"/>
        <w:spacing w:line="298" w:lineRule="exact"/>
        <w:ind w:left="284" w:hanging="142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</w:t>
      </w:r>
      <w:r w:rsidR="002973BE" w:rsidRPr="00284909">
        <w:rPr>
          <w:sz w:val="24"/>
          <w:szCs w:val="24"/>
        </w:rPr>
        <w:t>В ходе мероприятия был проведен анализ следующих документов:</w:t>
      </w:r>
    </w:p>
    <w:p w:rsidR="0065049F" w:rsidRPr="00284909" w:rsidRDefault="002973BE" w:rsidP="00C81306">
      <w:pPr>
        <w:pStyle w:val="a6"/>
        <w:numPr>
          <w:ilvl w:val="2"/>
          <w:numId w:val="8"/>
        </w:numPr>
        <w:tabs>
          <w:tab w:val="left" w:pos="1276"/>
        </w:tabs>
        <w:ind w:left="142" w:right="-30" w:firstLine="992"/>
        <w:rPr>
          <w:sz w:val="24"/>
          <w:szCs w:val="24"/>
        </w:rPr>
      </w:pPr>
      <w:r w:rsidRPr="00284909">
        <w:rPr>
          <w:sz w:val="24"/>
          <w:szCs w:val="24"/>
        </w:rPr>
        <w:t xml:space="preserve">отчета об исполнении бюджета </w:t>
      </w:r>
      <w:proofErr w:type="spellStart"/>
      <w:r w:rsidR="002C7C10" w:rsidRPr="00284909">
        <w:rPr>
          <w:sz w:val="24"/>
          <w:szCs w:val="24"/>
        </w:rPr>
        <w:t>Зимин</w:t>
      </w:r>
      <w:r w:rsidR="00BC0288" w:rsidRPr="00284909">
        <w:rPr>
          <w:sz w:val="24"/>
          <w:szCs w:val="24"/>
        </w:rPr>
        <w:t>с</w:t>
      </w:r>
      <w:r w:rsidR="002C7C10" w:rsidRPr="00284909">
        <w:rPr>
          <w:sz w:val="24"/>
          <w:szCs w:val="24"/>
        </w:rPr>
        <w:t>кого</w:t>
      </w:r>
      <w:proofErr w:type="spellEnd"/>
      <w:r w:rsidR="002C7C10" w:rsidRPr="00284909">
        <w:rPr>
          <w:sz w:val="24"/>
          <w:szCs w:val="24"/>
        </w:rPr>
        <w:t xml:space="preserve"> районного муниципального образования</w:t>
      </w:r>
      <w:r w:rsidRPr="00284909">
        <w:rPr>
          <w:sz w:val="24"/>
          <w:szCs w:val="24"/>
        </w:rPr>
        <w:t xml:space="preserve"> на 01</w:t>
      </w:r>
      <w:r w:rsidR="00156C91" w:rsidRPr="00284909">
        <w:rPr>
          <w:sz w:val="24"/>
          <w:szCs w:val="24"/>
        </w:rPr>
        <w:t>октября</w:t>
      </w:r>
      <w:r w:rsidRPr="00284909">
        <w:rPr>
          <w:sz w:val="24"/>
          <w:szCs w:val="24"/>
        </w:rPr>
        <w:t xml:space="preserve"> 20</w:t>
      </w:r>
      <w:r w:rsidR="002C7C10"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 xml:space="preserve"> года и на 01 </w:t>
      </w:r>
      <w:r w:rsidR="00156C91" w:rsidRPr="00284909">
        <w:rPr>
          <w:sz w:val="24"/>
          <w:szCs w:val="24"/>
        </w:rPr>
        <w:t>октября</w:t>
      </w:r>
      <w:r w:rsidRPr="00284909">
        <w:rPr>
          <w:sz w:val="24"/>
          <w:szCs w:val="24"/>
        </w:rPr>
        <w:t xml:space="preserve"> 20</w:t>
      </w:r>
      <w:r w:rsidR="008F2C79"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формы</w:t>
      </w:r>
      <w:r w:rsidRPr="00284909">
        <w:rPr>
          <w:spacing w:val="-12"/>
          <w:sz w:val="24"/>
          <w:szCs w:val="24"/>
        </w:rPr>
        <w:t xml:space="preserve"> </w:t>
      </w:r>
      <w:r w:rsidRPr="00284909">
        <w:rPr>
          <w:sz w:val="24"/>
          <w:szCs w:val="24"/>
        </w:rPr>
        <w:t>0503</w:t>
      </w:r>
      <w:r w:rsidR="004C5FC6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>17;</w:t>
      </w:r>
    </w:p>
    <w:p w:rsidR="0065049F" w:rsidRPr="00284909" w:rsidRDefault="002973BE" w:rsidP="000D3327">
      <w:pPr>
        <w:pStyle w:val="a6"/>
        <w:numPr>
          <w:ilvl w:val="2"/>
          <w:numId w:val="8"/>
        </w:numPr>
        <w:tabs>
          <w:tab w:val="left" w:pos="1134"/>
        </w:tabs>
        <w:spacing w:before="119"/>
        <w:ind w:left="142" w:right="-30" w:firstLine="992"/>
        <w:rPr>
          <w:sz w:val="24"/>
          <w:szCs w:val="24"/>
        </w:rPr>
      </w:pPr>
      <w:r w:rsidRPr="00284909">
        <w:rPr>
          <w:sz w:val="24"/>
          <w:szCs w:val="24"/>
        </w:rPr>
        <w:t xml:space="preserve">уточненной сводной бюджетной росписи районного бюджета по состоянию на 01 </w:t>
      </w:r>
      <w:r w:rsidR="00156C91" w:rsidRPr="00284909">
        <w:rPr>
          <w:sz w:val="24"/>
          <w:szCs w:val="24"/>
        </w:rPr>
        <w:t>октября</w:t>
      </w:r>
      <w:r w:rsidRPr="00284909">
        <w:rPr>
          <w:sz w:val="24"/>
          <w:szCs w:val="24"/>
        </w:rPr>
        <w:t xml:space="preserve"> 20</w:t>
      </w:r>
      <w:r w:rsidR="002C7C10" w:rsidRPr="00284909">
        <w:rPr>
          <w:sz w:val="24"/>
          <w:szCs w:val="24"/>
        </w:rPr>
        <w:t>2</w:t>
      </w:r>
      <w:r w:rsidR="00347FE8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(далее - Сводная бюджетная</w:t>
      </w:r>
      <w:r w:rsidRPr="00284909">
        <w:rPr>
          <w:spacing w:val="-10"/>
          <w:sz w:val="24"/>
          <w:szCs w:val="24"/>
        </w:rPr>
        <w:t xml:space="preserve"> </w:t>
      </w:r>
      <w:r w:rsidRPr="00284909">
        <w:rPr>
          <w:sz w:val="24"/>
          <w:szCs w:val="24"/>
        </w:rPr>
        <w:t>роспись);</w:t>
      </w:r>
    </w:p>
    <w:p w:rsidR="00E915CA" w:rsidRPr="00284909" w:rsidRDefault="00E915CA" w:rsidP="00E915CA">
      <w:pPr>
        <w:pStyle w:val="a6"/>
        <w:numPr>
          <w:ilvl w:val="2"/>
          <w:numId w:val="8"/>
        </w:numPr>
        <w:spacing w:before="67"/>
        <w:ind w:left="142" w:right="-30" w:firstLine="1134"/>
        <w:rPr>
          <w:sz w:val="24"/>
          <w:szCs w:val="24"/>
        </w:rPr>
      </w:pPr>
      <w:r w:rsidRPr="00284909">
        <w:rPr>
          <w:sz w:val="24"/>
          <w:szCs w:val="24"/>
        </w:rPr>
        <w:t xml:space="preserve">решения Думы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муниципального района от 21.12.2022 г. № 244 «О бюджета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районного муниципального образования на 2023 год и на плановый период 2024 и 2025</w:t>
      </w:r>
      <w:r w:rsidRPr="00284909">
        <w:rPr>
          <w:spacing w:val="3"/>
          <w:sz w:val="24"/>
          <w:szCs w:val="24"/>
        </w:rPr>
        <w:t xml:space="preserve"> </w:t>
      </w:r>
      <w:r w:rsidRPr="00284909">
        <w:rPr>
          <w:sz w:val="24"/>
          <w:szCs w:val="24"/>
        </w:rPr>
        <w:t>годов»;</w:t>
      </w:r>
    </w:p>
    <w:p w:rsidR="00F222B2" w:rsidRPr="00284909" w:rsidRDefault="00F222B2" w:rsidP="00F222B2">
      <w:pPr>
        <w:tabs>
          <w:tab w:val="left" w:pos="1528"/>
        </w:tabs>
        <w:spacing w:before="121"/>
        <w:ind w:left="993" w:right="-30"/>
        <w:rPr>
          <w:sz w:val="24"/>
          <w:szCs w:val="24"/>
        </w:rPr>
      </w:pPr>
      <w:r w:rsidRPr="00284909">
        <w:rPr>
          <w:sz w:val="24"/>
          <w:szCs w:val="24"/>
        </w:rPr>
        <w:t xml:space="preserve">  - решения Думы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муниципального района от </w:t>
      </w:r>
      <w:r w:rsidR="007A2304" w:rsidRPr="00284909">
        <w:rPr>
          <w:sz w:val="24"/>
          <w:szCs w:val="24"/>
        </w:rPr>
        <w:t>19.07.2</w:t>
      </w:r>
      <w:r w:rsidRPr="00284909">
        <w:rPr>
          <w:sz w:val="24"/>
          <w:szCs w:val="24"/>
        </w:rPr>
        <w:t>023 г. №</w:t>
      </w:r>
      <w:r w:rsidR="007A2304" w:rsidRPr="00284909">
        <w:rPr>
          <w:sz w:val="24"/>
          <w:szCs w:val="24"/>
        </w:rPr>
        <w:t>290</w:t>
      </w:r>
      <w:r w:rsidRPr="00284909">
        <w:rPr>
          <w:sz w:val="24"/>
          <w:szCs w:val="24"/>
        </w:rPr>
        <w:t xml:space="preserve"> «О внесении изменений и дополнений в решение Думы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муниципального района от 21.12.2022</w:t>
      </w:r>
      <w:r w:rsidRPr="00284909">
        <w:rPr>
          <w:spacing w:val="40"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г. № 244 «О бюджета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районного муниципального образования на </w:t>
      </w:r>
      <w:r w:rsidRPr="00284909">
        <w:rPr>
          <w:sz w:val="24"/>
          <w:szCs w:val="24"/>
        </w:rPr>
        <w:lastRenderedPageBreak/>
        <w:t>2023 год и на плановый период 2024 и 2025 годов»;</w:t>
      </w:r>
    </w:p>
    <w:p w:rsidR="00326F9C" w:rsidRPr="00284909" w:rsidRDefault="00F222B2" w:rsidP="00F222B2">
      <w:pPr>
        <w:pStyle w:val="a6"/>
        <w:numPr>
          <w:ilvl w:val="1"/>
          <w:numId w:val="7"/>
        </w:numPr>
        <w:tabs>
          <w:tab w:val="left" w:pos="1134"/>
        </w:tabs>
        <w:spacing w:before="11"/>
        <w:ind w:left="993" w:right="425" w:firstLine="0"/>
        <w:jc w:val="left"/>
        <w:rPr>
          <w:sz w:val="24"/>
          <w:szCs w:val="24"/>
        </w:rPr>
      </w:pP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иных сведений и документов</w:t>
      </w:r>
      <w:r w:rsidR="00A82723" w:rsidRPr="00284909">
        <w:rPr>
          <w:sz w:val="24"/>
          <w:szCs w:val="24"/>
        </w:rPr>
        <w:t xml:space="preserve"> (приказы</w:t>
      </w:r>
      <w:r w:rsidRPr="00284909">
        <w:rPr>
          <w:sz w:val="24"/>
          <w:szCs w:val="24"/>
        </w:rPr>
        <w:t>,</w:t>
      </w:r>
      <w:r w:rsidR="00E959B0" w:rsidRPr="00284909">
        <w:rPr>
          <w:sz w:val="24"/>
          <w:szCs w:val="24"/>
        </w:rPr>
        <w:t xml:space="preserve"> </w:t>
      </w:r>
      <w:r w:rsidR="00574D62" w:rsidRPr="00284909">
        <w:rPr>
          <w:sz w:val="24"/>
          <w:szCs w:val="24"/>
        </w:rPr>
        <w:t>уведомления Финансового</w:t>
      </w:r>
      <w:r w:rsidR="00A82723" w:rsidRPr="00284909">
        <w:rPr>
          <w:sz w:val="24"/>
          <w:szCs w:val="24"/>
        </w:rPr>
        <w:t xml:space="preserve"> </w:t>
      </w:r>
      <w:r w:rsidR="003A4319" w:rsidRPr="00284909">
        <w:rPr>
          <w:sz w:val="24"/>
          <w:szCs w:val="24"/>
        </w:rPr>
        <w:t>у</w:t>
      </w:r>
      <w:r w:rsidR="00A82723" w:rsidRPr="00284909">
        <w:rPr>
          <w:sz w:val="24"/>
          <w:szCs w:val="24"/>
        </w:rPr>
        <w:t>правления)</w:t>
      </w:r>
      <w:r w:rsidR="002C7C10" w:rsidRPr="00284909">
        <w:rPr>
          <w:sz w:val="24"/>
          <w:szCs w:val="24"/>
        </w:rPr>
        <w:t>.</w:t>
      </w:r>
    </w:p>
    <w:p w:rsidR="00A23E85" w:rsidRPr="00284909" w:rsidRDefault="00A23E85" w:rsidP="00A23E85">
      <w:pPr>
        <w:tabs>
          <w:tab w:val="left" w:pos="1549"/>
        </w:tabs>
        <w:spacing w:before="11"/>
        <w:ind w:right="828"/>
        <w:rPr>
          <w:sz w:val="24"/>
          <w:szCs w:val="24"/>
        </w:rPr>
      </w:pPr>
    </w:p>
    <w:p w:rsidR="0065049F" w:rsidRPr="00284909" w:rsidRDefault="002973BE">
      <w:pPr>
        <w:pStyle w:val="11"/>
        <w:numPr>
          <w:ilvl w:val="0"/>
          <w:numId w:val="6"/>
        </w:numPr>
        <w:tabs>
          <w:tab w:val="left" w:pos="3556"/>
        </w:tabs>
        <w:spacing w:line="296" w:lineRule="exact"/>
        <w:ind w:hanging="261"/>
        <w:jc w:val="both"/>
        <w:rPr>
          <w:sz w:val="24"/>
          <w:szCs w:val="24"/>
        </w:rPr>
      </w:pPr>
      <w:r w:rsidRPr="00284909">
        <w:rPr>
          <w:sz w:val="24"/>
          <w:szCs w:val="24"/>
        </w:rPr>
        <w:t>Анализ исполнения районного</w:t>
      </w:r>
      <w:r w:rsidRPr="00284909">
        <w:rPr>
          <w:spacing w:val="-5"/>
          <w:sz w:val="24"/>
          <w:szCs w:val="24"/>
        </w:rPr>
        <w:t xml:space="preserve"> </w:t>
      </w:r>
      <w:r w:rsidRPr="00284909">
        <w:rPr>
          <w:sz w:val="24"/>
          <w:szCs w:val="24"/>
        </w:rPr>
        <w:t>бюджета</w:t>
      </w:r>
    </w:p>
    <w:p w:rsidR="00A23E85" w:rsidRPr="00284909" w:rsidRDefault="00A23E85" w:rsidP="00A23E85">
      <w:pPr>
        <w:pStyle w:val="11"/>
        <w:tabs>
          <w:tab w:val="left" w:pos="3556"/>
        </w:tabs>
        <w:spacing w:line="296" w:lineRule="exact"/>
        <w:jc w:val="right"/>
        <w:rPr>
          <w:sz w:val="24"/>
          <w:szCs w:val="24"/>
        </w:rPr>
      </w:pPr>
    </w:p>
    <w:p w:rsidR="0065049F" w:rsidRPr="00284909" w:rsidRDefault="00D22CF7" w:rsidP="002A509F">
      <w:pPr>
        <w:pStyle w:val="a3"/>
        <w:spacing w:line="295" w:lineRule="exact"/>
        <w:ind w:left="142"/>
        <w:rPr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2973BE" w:rsidRPr="00284909">
        <w:rPr>
          <w:sz w:val="24"/>
          <w:szCs w:val="24"/>
        </w:rPr>
        <w:t xml:space="preserve">Анализ Отчета об исполнении </w:t>
      </w:r>
      <w:r w:rsidRPr="00284909">
        <w:rPr>
          <w:sz w:val="24"/>
          <w:szCs w:val="24"/>
        </w:rPr>
        <w:t>районного бюджета</w:t>
      </w:r>
      <w:r w:rsidR="002973BE" w:rsidRPr="00284909">
        <w:rPr>
          <w:sz w:val="24"/>
          <w:szCs w:val="24"/>
        </w:rPr>
        <w:t xml:space="preserve"> за </w:t>
      </w:r>
      <w:r w:rsidR="007A2304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323B2C" w:rsidRPr="00284909">
        <w:rPr>
          <w:sz w:val="24"/>
          <w:szCs w:val="24"/>
        </w:rPr>
        <w:t>2</w:t>
      </w:r>
      <w:r w:rsidR="00C07AD2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осуществлялся путем сравнения значений по кодам бюджетной классификации с данными, приведенными в Отчете ф.0503</w:t>
      </w:r>
      <w:r w:rsidR="00EA7A19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>17</w:t>
      </w:r>
      <w:r w:rsidR="002973BE" w:rsidRPr="00284909">
        <w:rPr>
          <w:b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и с данными по исполнению районного бюджета за </w:t>
      </w:r>
      <w:r w:rsidR="007A2304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EA4BD6" w:rsidRPr="00284909">
        <w:rPr>
          <w:sz w:val="24"/>
          <w:szCs w:val="24"/>
        </w:rPr>
        <w:t>2</w:t>
      </w:r>
      <w:r w:rsidR="00B95357"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года.</w:t>
      </w:r>
    </w:p>
    <w:p w:rsidR="00574D62" w:rsidRPr="00284909" w:rsidRDefault="002A509F" w:rsidP="00574D62">
      <w:pPr>
        <w:pStyle w:val="a3"/>
        <w:ind w:left="142" w:right="-30"/>
        <w:rPr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574D62" w:rsidRPr="00284909">
        <w:rPr>
          <w:sz w:val="24"/>
          <w:szCs w:val="24"/>
        </w:rPr>
        <w:t>Первоначально районный бюджет на 2023 год</w:t>
      </w:r>
      <w:r w:rsidR="00574D62" w:rsidRPr="00284909">
        <w:rPr>
          <w:b/>
          <w:sz w:val="24"/>
          <w:szCs w:val="24"/>
        </w:rPr>
        <w:t xml:space="preserve"> </w:t>
      </w:r>
      <w:r w:rsidR="00574D62" w:rsidRPr="00284909">
        <w:rPr>
          <w:sz w:val="24"/>
          <w:szCs w:val="24"/>
        </w:rPr>
        <w:t xml:space="preserve">и на плановый период 2024 и 2025 годов, утвержден решением Думы </w:t>
      </w:r>
      <w:proofErr w:type="spellStart"/>
      <w:r w:rsidR="00574D62" w:rsidRPr="00284909">
        <w:rPr>
          <w:sz w:val="24"/>
          <w:szCs w:val="24"/>
        </w:rPr>
        <w:t>Зиминского</w:t>
      </w:r>
      <w:proofErr w:type="spellEnd"/>
      <w:r w:rsidR="00574D62" w:rsidRPr="00284909">
        <w:rPr>
          <w:sz w:val="24"/>
          <w:szCs w:val="24"/>
        </w:rPr>
        <w:t xml:space="preserve"> муниципального района (далее- Дума района) от 21.12.2022 г. № 244:</w:t>
      </w:r>
    </w:p>
    <w:p w:rsidR="00574D62" w:rsidRPr="00284909" w:rsidRDefault="00574D62" w:rsidP="00574D62">
      <w:pPr>
        <w:ind w:left="284" w:firstLine="425"/>
        <w:jc w:val="both"/>
        <w:rPr>
          <w:sz w:val="24"/>
          <w:szCs w:val="24"/>
        </w:rPr>
      </w:pPr>
      <w:r w:rsidRPr="00284909">
        <w:rPr>
          <w:sz w:val="24"/>
          <w:szCs w:val="24"/>
        </w:rPr>
        <w:t>По доходам в сумме 776 382,7 тыс. руб., из них объем межбюджетных трансфертов, получаемых из других бюджетов бюджетной системы Российской Федерации, в сумме 691 340,6 тыс. руб., в том числе из областного бюджета в сумме 686 877,8 тыс. руб., из бюджетов сельских поселений в сумме 4 462,8 тыс. руб.;</w:t>
      </w:r>
    </w:p>
    <w:p w:rsidR="00574D62" w:rsidRPr="00284909" w:rsidRDefault="00574D62" w:rsidP="00574D62">
      <w:pPr>
        <w:ind w:left="284" w:firstLine="709"/>
        <w:jc w:val="both"/>
        <w:rPr>
          <w:sz w:val="24"/>
          <w:szCs w:val="24"/>
        </w:rPr>
      </w:pPr>
      <w:r w:rsidRPr="00284909">
        <w:rPr>
          <w:sz w:val="24"/>
          <w:szCs w:val="24"/>
        </w:rPr>
        <w:t>По расходам в сумме 782 382,7 тыс. рублей. Размер дефицита бюджета в сумме 6 000 тыс. рублей, или 7,1 %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74D62" w:rsidRPr="00284909" w:rsidRDefault="00574D62" w:rsidP="00574D62">
      <w:pPr>
        <w:pStyle w:val="a3"/>
        <w:ind w:left="284" w:right="-30" w:hanging="142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В течение </w:t>
      </w:r>
      <w:r w:rsidR="007A13EE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2023 года в решение о районном бюджете были внесены изменения:</w:t>
      </w:r>
    </w:p>
    <w:p w:rsidR="006E2275" w:rsidRPr="00284909" w:rsidRDefault="00787AB5" w:rsidP="00CE58C0">
      <w:pPr>
        <w:pStyle w:val="a6"/>
        <w:numPr>
          <w:ilvl w:val="1"/>
          <w:numId w:val="7"/>
        </w:numPr>
        <w:tabs>
          <w:tab w:val="left" w:pos="851"/>
        </w:tabs>
        <w:spacing w:line="298" w:lineRule="exact"/>
        <w:ind w:left="709" w:right="-171" w:hanging="14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 xml:space="preserve"> решением Думы района от 25.01.2023 г. №</w:t>
      </w:r>
      <w:r w:rsidRPr="00284909">
        <w:rPr>
          <w:spacing w:val="-2"/>
          <w:sz w:val="24"/>
          <w:szCs w:val="24"/>
        </w:rPr>
        <w:t xml:space="preserve"> 256;</w:t>
      </w:r>
    </w:p>
    <w:p w:rsidR="007A13EE" w:rsidRPr="00284909" w:rsidRDefault="007A13EE" w:rsidP="00CE58C0">
      <w:pPr>
        <w:pStyle w:val="a6"/>
        <w:numPr>
          <w:ilvl w:val="1"/>
          <w:numId w:val="7"/>
        </w:numPr>
        <w:tabs>
          <w:tab w:val="left" w:pos="851"/>
        </w:tabs>
        <w:spacing w:line="298" w:lineRule="exact"/>
        <w:ind w:left="709" w:right="-171" w:hanging="142"/>
        <w:jc w:val="left"/>
        <w:rPr>
          <w:sz w:val="24"/>
          <w:szCs w:val="24"/>
        </w:rPr>
      </w:pPr>
      <w:r w:rsidRPr="00284909">
        <w:rPr>
          <w:spacing w:val="-2"/>
          <w:sz w:val="24"/>
          <w:szCs w:val="24"/>
        </w:rPr>
        <w:t>Решением Думы района от 19.07.2023 г. № 290;</w:t>
      </w:r>
    </w:p>
    <w:p w:rsidR="00787AB5" w:rsidRPr="00284909" w:rsidRDefault="00DF2323" w:rsidP="00DF2323">
      <w:pPr>
        <w:tabs>
          <w:tab w:val="left" w:pos="426"/>
        </w:tabs>
        <w:spacing w:line="298" w:lineRule="exact"/>
        <w:ind w:left="851" w:right="-171" w:hanging="284"/>
        <w:rPr>
          <w:sz w:val="24"/>
          <w:szCs w:val="24"/>
        </w:rPr>
      </w:pPr>
      <w:r w:rsidRPr="00284909">
        <w:rPr>
          <w:spacing w:val="-2"/>
          <w:sz w:val="24"/>
          <w:szCs w:val="24"/>
        </w:rPr>
        <w:t>-</w:t>
      </w:r>
      <w:r w:rsidR="00574D62" w:rsidRPr="00284909">
        <w:rPr>
          <w:spacing w:val="-2"/>
          <w:sz w:val="24"/>
          <w:szCs w:val="24"/>
        </w:rPr>
        <w:t xml:space="preserve"> приказами Финансового управления от 16.01.2023 г. № 08; от 30.01.2023г. №14; от 06.02.2023г.№20; от 28.02.2023г. №25; от 13.03.2023 г. № 28; от 31.03.2023г. №33</w:t>
      </w:r>
      <w:r w:rsidR="004C20CE" w:rsidRPr="00284909">
        <w:rPr>
          <w:spacing w:val="-2"/>
          <w:sz w:val="24"/>
          <w:szCs w:val="24"/>
        </w:rPr>
        <w:t>; от 25.04.2023 №42; от 24.05.2023 №56; от 31.05.2023 №61; от 14.06.2023 №63; от 26.06.2023</w:t>
      </w:r>
      <w:r w:rsidR="00787AB5" w:rsidRPr="00284909">
        <w:rPr>
          <w:spacing w:val="-2"/>
          <w:sz w:val="24"/>
          <w:szCs w:val="24"/>
        </w:rPr>
        <w:t xml:space="preserve"> </w:t>
      </w:r>
      <w:r w:rsidR="004C20CE" w:rsidRPr="00284909">
        <w:rPr>
          <w:spacing w:val="-2"/>
          <w:sz w:val="24"/>
          <w:szCs w:val="24"/>
        </w:rPr>
        <w:t>№68</w:t>
      </w:r>
      <w:r w:rsidRPr="00284909">
        <w:rPr>
          <w:spacing w:val="-2"/>
          <w:sz w:val="24"/>
          <w:szCs w:val="24"/>
        </w:rPr>
        <w:t>, от 24.07.2023№76; от 07.08.2023 №87; от 15.08.2023 №88; от 22.08.2023 №91; от 14.09.2023 №98; от 29.09.2023№104</w:t>
      </w:r>
      <w:r w:rsidR="00574D62" w:rsidRPr="00284909">
        <w:rPr>
          <w:spacing w:val="-2"/>
          <w:sz w:val="24"/>
          <w:szCs w:val="24"/>
        </w:rPr>
        <w:t xml:space="preserve"> «О внесении изменений в сводную бюджетную роспись </w:t>
      </w:r>
      <w:proofErr w:type="spellStart"/>
      <w:r w:rsidR="00574D62" w:rsidRPr="00284909">
        <w:rPr>
          <w:spacing w:val="-2"/>
          <w:sz w:val="24"/>
          <w:szCs w:val="24"/>
        </w:rPr>
        <w:t>Зиминского</w:t>
      </w:r>
      <w:proofErr w:type="spellEnd"/>
      <w:r w:rsidR="00574D62" w:rsidRPr="00284909">
        <w:rPr>
          <w:spacing w:val="-2"/>
          <w:sz w:val="24"/>
          <w:szCs w:val="24"/>
        </w:rPr>
        <w:t xml:space="preserve"> районного </w:t>
      </w:r>
      <w:r w:rsidRPr="00284909">
        <w:rPr>
          <w:spacing w:val="-2"/>
          <w:sz w:val="24"/>
          <w:szCs w:val="24"/>
        </w:rPr>
        <w:t xml:space="preserve"> м</w:t>
      </w:r>
      <w:r w:rsidR="00574D62" w:rsidRPr="00284909">
        <w:rPr>
          <w:spacing w:val="-2"/>
          <w:sz w:val="24"/>
          <w:szCs w:val="24"/>
        </w:rPr>
        <w:t>униципального образования на 2023 год и на плановый период 2024 и 2025 годов».</w:t>
      </w:r>
    </w:p>
    <w:p w:rsidR="00787AB5" w:rsidRPr="00284909" w:rsidRDefault="006D6672" w:rsidP="00787AB5">
      <w:pPr>
        <w:tabs>
          <w:tab w:val="left" w:pos="0"/>
        </w:tabs>
        <w:spacing w:line="298" w:lineRule="exact"/>
        <w:ind w:left="426" w:right="-171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</w:t>
      </w:r>
      <w:r w:rsidR="00787AB5" w:rsidRPr="00284909">
        <w:rPr>
          <w:sz w:val="24"/>
          <w:szCs w:val="24"/>
        </w:rPr>
        <w:t xml:space="preserve">   Решением Думы района от 21.12.2022г. № 244 «О бюджете </w:t>
      </w:r>
      <w:proofErr w:type="spellStart"/>
      <w:r w:rsidR="00787AB5" w:rsidRPr="00284909">
        <w:rPr>
          <w:sz w:val="24"/>
          <w:szCs w:val="24"/>
        </w:rPr>
        <w:t>Зиминского</w:t>
      </w:r>
      <w:proofErr w:type="spellEnd"/>
      <w:r w:rsidR="00787AB5" w:rsidRPr="00284909">
        <w:rPr>
          <w:sz w:val="24"/>
          <w:szCs w:val="24"/>
        </w:rPr>
        <w:t xml:space="preserve"> районного муниципального образования на 2023 год и плановый период 2024 и 2025 годов» (в редакции от </w:t>
      </w:r>
      <w:r w:rsidR="00910CAA" w:rsidRPr="00284909">
        <w:rPr>
          <w:sz w:val="24"/>
          <w:szCs w:val="24"/>
        </w:rPr>
        <w:t>19</w:t>
      </w:r>
      <w:r w:rsidR="00787AB5" w:rsidRPr="00284909">
        <w:rPr>
          <w:sz w:val="24"/>
          <w:szCs w:val="24"/>
        </w:rPr>
        <w:t>.0</w:t>
      </w:r>
      <w:r w:rsidR="00910CAA" w:rsidRPr="00284909">
        <w:rPr>
          <w:sz w:val="24"/>
          <w:szCs w:val="24"/>
        </w:rPr>
        <w:t>7</w:t>
      </w:r>
      <w:r w:rsidR="00787AB5" w:rsidRPr="00284909">
        <w:rPr>
          <w:sz w:val="24"/>
          <w:szCs w:val="24"/>
        </w:rPr>
        <w:t>.2023 г. № 2</w:t>
      </w:r>
      <w:r w:rsidR="00910CAA" w:rsidRPr="00284909">
        <w:rPr>
          <w:sz w:val="24"/>
          <w:szCs w:val="24"/>
        </w:rPr>
        <w:t>90</w:t>
      </w:r>
      <w:r w:rsidR="00787AB5" w:rsidRPr="00284909">
        <w:rPr>
          <w:sz w:val="24"/>
          <w:szCs w:val="24"/>
        </w:rPr>
        <w:t xml:space="preserve">) общий объем доходов районного бюджета на 2023 год  утвержден  в сумме </w:t>
      </w:r>
      <w:r w:rsidR="004D3BF4" w:rsidRPr="00284909">
        <w:rPr>
          <w:sz w:val="24"/>
          <w:szCs w:val="24"/>
        </w:rPr>
        <w:t>895</w:t>
      </w:r>
      <w:r w:rsidR="00787AB5" w:rsidRPr="00284909">
        <w:rPr>
          <w:sz w:val="24"/>
          <w:szCs w:val="24"/>
        </w:rPr>
        <w:t xml:space="preserve"> </w:t>
      </w:r>
      <w:r w:rsidR="004D3BF4" w:rsidRPr="00284909">
        <w:rPr>
          <w:sz w:val="24"/>
          <w:szCs w:val="24"/>
        </w:rPr>
        <w:t>748</w:t>
      </w:r>
      <w:r w:rsidR="00787AB5" w:rsidRPr="00284909">
        <w:rPr>
          <w:sz w:val="24"/>
          <w:szCs w:val="24"/>
        </w:rPr>
        <w:t>,</w:t>
      </w:r>
      <w:r w:rsidR="004D3BF4" w:rsidRPr="00284909">
        <w:rPr>
          <w:sz w:val="24"/>
          <w:szCs w:val="24"/>
        </w:rPr>
        <w:t>2</w:t>
      </w:r>
      <w:r w:rsidR="00787AB5" w:rsidRPr="00284909">
        <w:rPr>
          <w:sz w:val="24"/>
          <w:szCs w:val="24"/>
        </w:rPr>
        <w:t xml:space="preserve"> тыс. руб., в том числе безвозмездные поступления в сумме </w:t>
      </w:r>
      <w:r w:rsidR="004D3BF4" w:rsidRPr="00284909">
        <w:rPr>
          <w:sz w:val="24"/>
          <w:szCs w:val="24"/>
        </w:rPr>
        <w:t>806 346,9</w:t>
      </w:r>
      <w:r w:rsidR="00787AB5" w:rsidRPr="00284909">
        <w:rPr>
          <w:sz w:val="24"/>
          <w:szCs w:val="24"/>
        </w:rPr>
        <w:t xml:space="preserve"> тыс. руб., из них объем межбюджетных трансфертов из областного бюджета в сумме </w:t>
      </w:r>
      <w:r w:rsidR="004D3BF4" w:rsidRPr="00284909">
        <w:rPr>
          <w:sz w:val="24"/>
          <w:szCs w:val="24"/>
        </w:rPr>
        <w:t>801 884,0</w:t>
      </w:r>
      <w:r w:rsidR="00787AB5" w:rsidRPr="00284909">
        <w:rPr>
          <w:sz w:val="24"/>
          <w:szCs w:val="24"/>
        </w:rPr>
        <w:t xml:space="preserve"> тыс. руб., из бюджетов сельских поселений в сумме 4 462,8 тыс. руб., 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– 1,9 тыс. руб.; общий объем расходов районного бюджета в сумме </w:t>
      </w:r>
      <w:r w:rsidR="004D3BF4" w:rsidRPr="00284909">
        <w:rPr>
          <w:sz w:val="24"/>
          <w:szCs w:val="24"/>
        </w:rPr>
        <w:t>935 840,0</w:t>
      </w:r>
      <w:r w:rsidR="00787AB5" w:rsidRPr="00284909">
        <w:rPr>
          <w:sz w:val="24"/>
          <w:szCs w:val="24"/>
        </w:rPr>
        <w:t xml:space="preserve"> тыс. руб.; размер дефицита районного бюджета в сумме 40 091,8 тыс. руб., или 4</w:t>
      </w:r>
      <w:r w:rsidR="004D3BF4" w:rsidRPr="00284909">
        <w:rPr>
          <w:sz w:val="24"/>
          <w:szCs w:val="24"/>
        </w:rPr>
        <w:t>4</w:t>
      </w:r>
      <w:r w:rsidR="00787AB5" w:rsidRPr="00284909">
        <w:rPr>
          <w:sz w:val="24"/>
          <w:szCs w:val="24"/>
        </w:rPr>
        <w:t>,</w:t>
      </w:r>
      <w:r w:rsidR="004D3BF4" w:rsidRPr="00284909">
        <w:rPr>
          <w:sz w:val="24"/>
          <w:szCs w:val="24"/>
        </w:rPr>
        <w:t>8</w:t>
      </w:r>
      <w:r w:rsidR="00787AB5" w:rsidRPr="00284909">
        <w:rPr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87AB5" w:rsidRPr="00284909" w:rsidRDefault="00787AB5" w:rsidP="00787AB5">
      <w:pPr>
        <w:ind w:left="426" w:right="112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 Превышение дефицита районного бюджета над ограничениями, установленными статьей 92.1 Бюджетного кодекса Российской Федерации, осуществлено в пределах суммы снижения остатков на счетах по учету средств районного бюджета, которая по состоянию на 1 января 2022 года составила 34 091,8 тыс. руб. Дефицит районного бюджета с учетом суммы снижения остатков средств на счетах по учету средств районного бюджета составит 6 000,0 тыс. руб., или </w:t>
      </w:r>
      <w:r w:rsidR="004D3BF4" w:rsidRPr="00284909">
        <w:rPr>
          <w:sz w:val="24"/>
          <w:szCs w:val="24"/>
        </w:rPr>
        <w:t>6,7</w:t>
      </w:r>
      <w:r w:rsidRPr="00284909">
        <w:rPr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5049F" w:rsidRPr="00284909" w:rsidRDefault="00574D62" w:rsidP="00787AB5">
      <w:pPr>
        <w:ind w:left="426" w:firstLine="567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Основные характеристики </w:t>
      </w:r>
      <w:r w:rsidR="00770E67" w:rsidRPr="00284909">
        <w:rPr>
          <w:sz w:val="24"/>
          <w:szCs w:val="24"/>
        </w:rPr>
        <w:t>районного бюджета</w:t>
      </w:r>
      <w:r w:rsidR="002973BE" w:rsidRPr="00284909">
        <w:rPr>
          <w:sz w:val="24"/>
          <w:szCs w:val="24"/>
        </w:rPr>
        <w:t xml:space="preserve"> на 20</w:t>
      </w:r>
      <w:r w:rsidR="00770E67" w:rsidRPr="00284909">
        <w:rPr>
          <w:sz w:val="24"/>
          <w:szCs w:val="24"/>
        </w:rPr>
        <w:t>2</w:t>
      </w:r>
      <w:r w:rsidR="00577E90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г. приведены в таблице</w:t>
      </w:r>
      <w:r w:rsidR="00720A12" w:rsidRPr="00284909">
        <w:rPr>
          <w:sz w:val="24"/>
          <w:szCs w:val="24"/>
        </w:rPr>
        <w:t>1.</w:t>
      </w:r>
      <w:r w:rsidR="002973BE" w:rsidRPr="00284909">
        <w:rPr>
          <w:spacing w:val="64"/>
          <w:sz w:val="24"/>
          <w:szCs w:val="24"/>
        </w:rPr>
        <w:t xml:space="preserve"> </w:t>
      </w:r>
    </w:p>
    <w:p w:rsidR="0065049F" w:rsidRPr="00284909" w:rsidRDefault="00BC0288" w:rsidP="00396D3C">
      <w:pPr>
        <w:spacing w:before="67"/>
        <w:ind w:left="8505" w:right="-422" w:hanging="1842"/>
        <w:rPr>
          <w:sz w:val="24"/>
          <w:szCs w:val="24"/>
        </w:rPr>
      </w:pPr>
      <w:r w:rsidRPr="00284909">
        <w:rPr>
          <w:sz w:val="24"/>
          <w:szCs w:val="24"/>
        </w:rPr>
        <w:lastRenderedPageBreak/>
        <w:t xml:space="preserve">         </w:t>
      </w:r>
      <w:r w:rsidR="00720A12" w:rsidRPr="00284909">
        <w:rPr>
          <w:sz w:val="24"/>
          <w:szCs w:val="24"/>
        </w:rPr>
        <w:t xml:space="preserve">            </w:t>
      </w:r>
      <w:r w:rsidR="002973BE" w:rsidRPr="00284909">
        <w:rPr>
          <w:sz w:val="24"/>
          <w:szCs w:val="24"/>
        </w:rPr>
        <w:t>Таблица</w:t>
      </w:r>
      <w:r w:rsidR="002973BE" w:rsidRPr="00284909">
        <w:rPr>
          <w:spacing w:val="1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1(</w:t>
      </w:r>
      <w:proofErr w:type="spellStart"/>
      <w:r w:rsidR="002973BE" w:rsidRPr="00284909">
        <w:rPr>
          <w:sz w:val="24"/>
          <w:szCs w:val="24"/>
        </w:rPr>
        <w:t>тыс.руб</w:t>
      </w:r>
      <w:proofErr w:type="spellEnd"/>
      <w:r w:rsidR="002973BE" w:rsidRPr="00284909">
        <w:rPr>
          <w:sz w:val="24"/>
          <w:szCs w:val="24"/>
        </w:rPr>
        <w:t>.)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842"/>
        <w:gridCol w:w="1560"/>
        <w:gridCol w:w="1275"/>
        <w:gridCol w:w="1276"/>
      </w:tblGrid>
      <w:tr w:rsidR="00E06F66" w:rsidRPr="00284909" w:rsidTr="00553CA0">
        <w:trPr>
          <w:trHeight w:val="1326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rPr>
                <w:sz w:val="20"/>
                <w:szCs w:val="20"/>
              </w:rPr>
            </w:pPr>
          </w:p>
          <w:p w:rsidR="00E06F66" w:rsidRPr="00284909" w:rsidRDefault="00E06F66" w:rsidP="00CE58C0">
            <w:pPr>
              <w:pStyle w:val="TableParagraph"/>
              <w:tabs>
                <w:tab w:val="left" w:pos="142"/>
              </w:tabs>
              <w:spacing w:before="199"/>
              <w:ind w:right="709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Решение Думы от 21.12.2022 г.</w:t>
            </w:r>
          </w:p>
          <w:p w:rsidR="00E06F66" w:rsidRPr="00284909" w:rsidRDefault="00E06F66" w:rsidP="00CE58C0">
            <w:pPr>
              <w:pStyle w:val="TableParagraph"/>
              <w:spacing w:before="1"/>
              <w:ind w:left="374" w:right="25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№244</w:t>
            </w:r>
          </w:p>
        </w:tc>
        <w:tc>
          <w:tcPr>
            <w:tcW w:w="1842" w:type="dxa"/>
          </w:tcPr>
          <w:p w:rsidR="00E06F66" w:rsidRPr="00284909" w:rsidRDefault="00E06F66" w:rsidP="00CE58C0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Решение от </w:t>
            </w:r>
            <w:r w:rsidR="004D3BF4" w:rsidRPr="00284909">
              <w:rPr>
                <w:sz w:val="20"/>
                <w:szCs w:val="20"/>
              </w:rPr>
              <w:t>19</w:t>
            </w:r>
            <w:r w:rsidRPr="00284909">
              <w:rPr>
                <w:sz w:val="20"/>
                <w:szCs w:val="20"/>
              </w:rPr>
              <w:t>.0</w:t>
            </w:r>
            <w:r w:rsidR="004D3BF4" w:rsidRPr="00284909">
              <w:rPr>
                <w:sz w:val="20"/>
                <w:szCs w:val="20"/>
              </w:rPr>
              <w:t>7</w:t>
            </w:r>
            <w:r w:rsidRPr="00284909">
              <w:rPr>
                <w:sz w:val="20"/>
                <w:szCs w:val="20"/>
              </w:rPr>
              <w:t>.2023 г.</w:t>
            </w:r>
          </w:p>
          <w:p w:rsidR="00E06F66" w:rsidRPr="00284909" w:rsidRDefault="00E06F66" w:rsidP="004D3BF4">
            <w:pPr>
              <w:pStyle w:val="TableParagraph"/>
              <w:spacing w:before="1"/>
              <w:ind w:left="221" w:right="21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№ 2</w:t>
            </w:r>
            <w:r w:rsidR="004D3BF4" w:rsidRPr="00284909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76" w:lineRule="auto"/>
              <w:ind w:right="-142" w:firstLine="14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Утверждено росписью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76" w:lineRule="auto"/>
              <w:ind w:left="567" w:right="-142" w:hanging="56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Отклонение</w:t>
            </w:r>
          </w:p>
          <w:p w:rsidR="00E06F66" w:rsidRPr="00284909" w:rsidRDefault="00E06F66" w:rsidP="00CE58C0">
            <w:pPr>
              <w:pStyle w:val="TableParagraph"/>
              <w:spacing w:line="276" w:lineRule="auto"/>
              <w:ind w:left="515" w:hanging="515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гр.3-гр.2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Отклоне</w:t>
            </w:r>
            <w:r w:rsidR="00805A06" w:rsidRPr="00284909">
              <w:rPr>
                <w:sz w:val="20"/>
                <w:szCs w:val="20"/>
              </w:rPr>
              <w:t>ние</w:t>
            </w:r>
          </w:p>
          <w:p w:rsidR="00E06F66" w:rsidRPr="00284909" w:rsidRDefault="00E06F66" w:rsidP="00CE58C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гр.4-гр.3</w:t>
            </w:r>
          </w:p>
        </w:tc>
      </w:tr>
      <w:tr w:rsidR="00E06F66" w:rsidRPr="00284909" w:rsidTr="00553CA0">
        <w:trPr>
          <w:trHeight w:val="289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06F66" w:rsidRPr="00284909" w:rsidRDefault="00E06F66" w:rsidP="00CE58C0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</w:t>
            </w:r>
          </w:p>
        </w:tc>
      </w:tr>
      <w:tr w:rsidR="00E06F66" w:rsidRPr="00284909" w:rsidTr="00553CA0">
        <w:trPr>
          <w:trHeight w:val="316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spacing w:line="275" w:lineRule="exact"/>
              <w:ind w:left="50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line="251" w:lineRule="exact"/>
              <w:ind w:left="374" w:right="367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776382,7</w:t>
            </w:r>
          </w:p>
        </w:tc>
        <w:tc>
          <w:tcPr>
            <w:tcW w:w="1842" w:type="dxa"/>
          </w:tcPr>
          <w:p w:rsidR="00E06F66" w:rsidRPr="00284909" w:rsidRDefault="004D3BF4" w:rsidP="00CE58C0">
            <w:pPr>
              <w:pStyle w:val="TableParagraph"/>
              <w:spacing w:line="251" w:lineRule="exact"/>
              <w:ind w:left="225" w:right="214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895748,2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1E4154" w:rsidP="00CE58C0">
            <w:pPr>
              <w:pStyle w:val="TableParagraph"/>
              <w:spacing w:line="251" w:lineRule="exact"/>
              <w:ind w:left="263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904329,0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CC1F54" w:rsidP="00CE58C0">
            <w:pPr>
              <w:pStyle w:val="TableParagraph"/>
              <w:spacing w:line="251" w:lineRule="exact"/>
              <w:ind w:left="263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+119365,5</w:t>
            </w:r>
          </w:p>
          <w:p w:rsidR="00CC1F54" w:rsidRPr="00284909" w:rsidRDefault="00CC1F54" w:rsidP="00CE58C0">
            <w:pPr>
              <w:pStyle w:val="TableParagraph"/>
              <w:spacing w:line="251" w:lineRule="exact"/>
              <w:ind w:left="263"/>
              <w:rPr>
                <w:b/>
                <w:sz w:val="20"/>
                <w:szCs w:val="20"/>
              </w:rPr>
            </w:pPr>
          </w:p>
          <w:p w:rsidR="00CC1F54" w:rsidRPr="00284909" w:rsidRDefault="00CC1F54" w:rsidP="00CE58C0">
            <w:pPr>
              <w:pStyle w:val="TableParagraph"/>
              <w:spacing w:line="251" w:lineRule="exact"/>
              <w:ind w:left="26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4D0C8A" w:rsidP="00EF5F13">
            <w:pPr>
              <w:pStyle w:val="TableParagraph"/>
              <w:spacing w:line="251" w:lineRule="exact"/>
              <w:ind w:left="263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+8580,8</w:t>
            </w:r>
          </w:p>
        </w:tc>
      </w:tr>
      <w:tr w:rsidR="00E06F66" w:rsidRPr="00284909" w:rsidTr="00553CA0">
        <w:trPr>
          <w:trHeight w:val="318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spacing w:line="270" w:lineRule="exact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Налоговые и неналоговые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line="247" w:lineRule="exact"/>
              <w:ind w:left="374" w:right="36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85042,1</w:t>
            </w:r>
          </w:p>
        </w:tc>
        <w:tc>
          <w:tcPr>
            <w:tcW w:w="1842" w:type="dxa"/>
          </w:tcPr>
          <w:p w:rsidR="00E06F66" w:rsidRPr="00284909" w:rsidRDefault="004D3BF4" w:rsidP="00CE58C0">
            <w:pPr>
              <w:pStyle w:val="TableParagraph"/>
              <w:spacing w:line="247" w:lineRule="exact"/>
              <w:ind w:left="225" w:right="21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89401,3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1E4154" w:rsidP="004D0C8A">
            <w:pPr>
              <w:pStyle w:val="TableParagraph"/>
              <w:spacing w:line="247" w:lineRule="exact"/>
              <w:ind w:left="373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89401</w:t>
            </w:r>
            <w:r w:rsidR="004D0C8A" w:rsidRPr="00284909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CC1F54" w:rsidP="00CE58C0">
            <w:pPr>
              <w:pStyle w:val="TableParagraph"/>
              <w:spacing w:line="247" w:lineRule="exact"/>
              <w:ind w:left="373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+4359,2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CC1F54" w:rsidP="00553CA0">
            <w:pPr>
              <w:pStyle w:val="TableParagraph"/>
              <w:spacing w:line="247" w:lineRule="exact"/>
              <w:ind w:left="37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0,0</w:t>
            </w:r>
          </w:p>
        </w:tc>
      </w:tr>
      <w:tr w:rsidR="00E06F66" w:rsidRPr="00284909" w:rsidTr="00553CA0">
        <w:trPr>
          <w:trHeight w:val="316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spacing w:line="270" w:lineRule="exact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line="247" w:lineRule="exact"/>
              <w:ind w:left="374" w:right="36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691340,6</w:t>
            </w:r>
          </w:p>
        </w:tc>
        <w:tc>
          <w:tcPr>
            <w:tcW w:w="1842" w:type="dxa"/>
          </w:tcPr>
          <w:p w:rsidR="00E06F66" w:rsidRPr="00284909" w:rsidRDefault="004D3BF4" w:rsidP="00CE58C0">
            <w:pPr>
              <w:pStyle w:val="TableParagraph"/>
              <w:spacing w:line="247" w:lineRule="exact"/>
              <w:ind w:left="225" w:right="21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806346,9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1E4154" w:rsidP="004D0C8A">
            <w:pPr>
              <w:pStyle w:val="TableParagraph"/>
              <w:spacing w:line="247" w:lineRule="exact"/>
              <w:ind w:left="266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81492</w:t>
            </w:r>
            <w:r w:rsidR="004D0C8A" w:rsidRPr="00284909">
              <w:rPr>
                <w:sz w:val="20"/>
                <w:szCs w:val="20"/>
              </w:rPr>
              <w:t>7</w:t>
            </w:r>
            <w:r w:rsidRPr="00284909">
              <w:rPr>
                <w:sz w:val="20"/>
                <w:szCs w:val="20"/>
              </w:rPr>
              <w:t>,</w:t>
            </w:r>
            <w:r w:rsidR="004D0C8A" w:rsidRPr="0028490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CC1F54" w:rsidP="00CC1F54">
            <w:pPr>
              <w:pStyle w:val="TableParagraph"/>
              <w:spacing w:line="247" w:lineRule="exact"/>
              <w:ind w:left="266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+115006,3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4D0C8A" w:rsidP="00EF5F13">
            <w:pPr>
              <w:pStyle w:val="TableParagraph"/>
              <w:spacing w:line="247" w:lineRule="exact"/>
              <w:ind w:left="26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+8580,8</w:t>
            </w:r>
          </w:p>
        </w:tc>
      </w:tr>
      <w:tr w:rsidR="00E06F66" w:rsidRPr="00284909" w:rsidTr="00553CA0">
        <w:trPr>
          <w:trHeight w:val="316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spacing w:line="275" w:lineRule="exact"/>
              <w:ind w:left="50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line="251" w:lineRule="exact"/>
              <w:ind w:left="374" w:right="367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782382,7</w:t>
            </w:r>
          </w:p>
        </w:tc>
        <w:tc>
          <w:tcPr>
            <w:tcW w:w="1842" w:type="dxa"/>
          </w:tcPr>
          <w:p w:rsidR="00E06F66" w:rsidRPr="00284909" w:rsidRDefault="004D3BF4" w:rsidP="00CE58C0">
            <w:pPr>
              <w:pStyle w:val="TableParagraph"/>
              <w:spacing w:line="251" w:lineRule="exact"/>
              <w:ind w:left="225" w:right="214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935840,0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1E4154" w:rsidP="00CE58C0">
            <w:pPr>
              <w:pStyle w:val="TableParagraph"/>
              <w:spacing w:line="251" w:lineRule="exact"/>
              <w:ind w:left="263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944420,8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CC1F54" w:rsidP="00CE58C0">
            <w:pPr>
              <w:pStyle w:val="TableParagraph"/>
              <w:spacing w:line="251" w:lineRule="exact"/>
              <w:ind w:left="263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+153457,3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4D0C8A" w:rsidP="00EF5F13">
            <w:pPr>
              <w:pStyle w:val="TableParagraph"/>
              <w:spacing w:line="251" w:lineRule="exact"/>
              <w:ind w:left="263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+8580</w:t>
            </w:r>
            <w:r w:rsidR="003C32B8" w:rsidRPr="00284909">
              <w:rPr>
                <w:b/>
                <w:sz w:val="20"/>
                <w:szCs w:val="20"/>
              </w:rPr>
              <w:t>,</w:t>
            </w:r>
            <w:r w:rsidRPr="00284909">
              <w:rPr>
                <w:b/>
                <w:sz w:val="20"/>
                <w:szCs w:val="20"/>
              </w:rPr>
              <w:t>8</w:t>
            </w:r>
          </w:p>
        </w:tc>
      </w:tr>
      <w:tr w:rsidR="00E06F66" w:rsidRPr="00284909" w:rsidTr="00553CA0">
        <w:trPr>
          <w:trHeight w:val="318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spacing w:before="1"/>
              <w:ind w:left="50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before="1"/>
              <w:ind w:left="374" w:right="367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-6000,0</w:t>
            </w:r>
          </w:p>
        </w:tc>
        <w:tc>
          <w:tcPr>
            <w:tcW w:w="1842" w:type="dxa"/>
          </w:tcPr>
          <w:p w:rsidR="00E06F66" w:rsidRPr="00284909" w:rsidRDefault="004D3BF4" w:rsidP="00CE58C0">
            <w:pPr>
              <w:pStyle w:val="TableParagraph"/>
              <w:spacing w:before="1"/>
              <w:ind w:left="223" w:right="214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-40091,8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1E4154" w:rsidP="00CE58C0">
            <w:pPr>
              <w:pStyle w:val="TableParagraph"/>
              <w:spacing w:line="249" w:lineRule="exact"/>
              <w:ind w:left="292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-40091,8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CC1F54" w:rsidP="004D0C8A">
            <w:pPr>
              <w:pStyle w:val="TableParagraph"/>
              <w:spacing w:line="249" w:lineRule="exact"/>
              <w:ind w:left="292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-</w:t>
            </w:r>
            <w:r w:rsidR="004D0C8A" w:rsidRPr="00284909">
              <w:rPr>
                <w:sz w:val="20"/>
                <w:szCs w:val="20"/>
              </w:rPr>
              <w:t>34091,8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4D0C8A" w:rsidP="00553CA0">
            <w:pPr>
              <w:pStyle w:val="TableParagraph"/>
              <w:spacing w:line="249" w:lineRule="exact"/>
              <w:ind w:left="292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0,0</w:t>
            </w:r>
          </w:p>
        </w:tc>
      </w:tr>
      <w:tr w:rsidR="00E06F66" w:rsidRPr="00284909" w:rsidTr="00553CA0">
        <w:trPr>
          <w:trHeight w:val="635"/>
        </w:trPr>
        <w:tc>
          <w:tcPr>
            <w:tcW w:w="2268" w:type="dxa"/>
          </w:tcPr>
          <w:p w:rsidR="00E06F66" w:rsidRPr="00284909" w:rsidRDefault="00E06F66" w:rsidP="00CE58C0">
            <w:pPr>
              <w:pStyle w:val="TableParagraph"/>
              <w:spacing w:line="270" w:lineRule="exact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% от утвержденного общего</w:t>
            </w:r>
            <w:r w:rsidRPr="00284909">
              <w:rPr>
                <w:spacing w:val="58"/>
                <w:sz w:val="20"/>
                <w:szCs w:val="20"/>
              </w:rPr>
              <w:t xml:space="preserve"> </w:t>
            </w:r>
            <w:r w:rsidRPr="00284909">
              <w:rPr>
                <w:sz w:val="20"/>
                <w:szCs w:val="20"/>
              </w:rPr>
              <w:t>годового</w:t>
            </w:r>
          </w:p>
          <w:p w:rsidR="00E06F66" w:rsidRPr="00284909" w:rsidRDefault="00E06F66" w:rsidP="00CE58C0">
            <w:pPr>
              <w:pStyle w:val="TableParagraph"/>
              <w:spacing w:before="41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объема доходов местного бюджета</w:t>
            </w:r>
          </w:p>
        </w:tc>
        <w:tc>
          <w:tcPr>
            <w:tcW w:w="1985" w:type="dxa"/>
          </w:tcPr>
          <w:p w:rsidR="00E06F66" w:rsidRPr="00284909" w:rsidRDefault="00E06F66" w:rsidP="00CE58C0">
            <w:pPr>
              <w:pStyle w:val="TableParagraph"/>
              <w:spacing w:line="247" w:lineRule="exact"/>
              <w:ind w:left="372" w:right="36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7,1</w:t>
            </w:r>
          </w:p>
        </w:tc>
        <w:tc>
          <w:tcPr>
            <w:tcW w:w="1842" w:type="dxa"/>
          </w:tcPr>
          <w:p w:rsidR="00E06F66" w:rsidRPr="00284909" w:rsidRDefault="004D3BF4" w:rsidP="00CE58C0">
            <w:pPr>
              <w:pStyle w:val="TableParagraph"/>
              <w:spacing w:line="247" w:lineRule="exact"/>
              <w:ind w:left="223" w:right="21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44,8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6F66" w:rsidRPr="00284909" w:rsidRDefault="001E4154" w:rsidP="00CE58C0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6F66" w:rsidRPr="00284909" w:rsidRDefault="00E06F66" w:rsidP="00CE58C0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Х</w:t>
            </w:r>
          </w:p>
        </w:tc>
      </w:tr>
    </w:tbl>
    <w:p w:rsidR="00782957" w:rsidRPr="00284909" w:rsidRDefault="00782957" w:rsidP="00782957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284909">
        <w:rPr>
          <w:rFonts w:eastAsiaTheme="minorHAnsi"/>
          <w:sz w:val="24"/>
          <w:szCs w:val="24"/>
          <w:lang w:eastAsia="en-US" w:bidi="ar-SA"/>
        </w:rPr>
        <w:t xml:space="preserve">       В соответствии с п.3 ст.217 БК РФ в сводную бюджетную роспись могут</w:t>
      </w:r>
      <w:r w:rsidR="00D22CF7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быть внесены изменения в соответствии с решениями руководителя финансового </w:t>
      </w:r>
      <w:r w:rsidR="00EA7A19" w:rsidRPr="00284909">
        <w:rPr>
          <w:rFonts w:eastAsiaTheme="minorHAnsi"/>
          <w:sz w:val="24"/>
          <w:szCs w:val="24"/>
          <w:lang w:eastAsia="en-US" w:bidi="ar-SA"/>
        </w:rPr>
        <w:t>органа без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 внесения изменений в закон (решение) о бюджете.</w:t>
      </w:r>
    </w:p>
    <w:p w:rsidR="0065049F" w:rsidRPr="00284909" w:rsidRDefault="00396D3C" w:rsidP="00553CA0">
      <w:pPr>
        <w:ind w:right="141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2973BE" w:rsidRPr="00284909">
        <w:rPr>
          <w:sz w:val="24"/>
          <w:szCs w:val="24"/>
        </w:rPr>
        <w:t xml:space="preserve">В соответствии с порядком составления и ведения сводной бюджетной росписи утвержденным приказом по </w:t>
      </w:r>
      <w:r w:rsidR="00651478" w:rsidRPr="00284909">
        <w:rPr>
          <w:sz w:val="24"/>
          <w:szCs w:val="24"/>
        </w:rPr>
        <w:t>Ф</w:t>
      </w:r>
      <w:r w:rsidR="002973BE" w:rsidRPr="00284909">
        <w:rPr>
          <w:sz w:val="24"/>
          <w:szCs w:val="24"/>
        </w:rPr>
        <w:t xml:space="preserve">инансовому управлению от </w:t>
      </w:r>
      <w:r w:rsidR="00167474" w:rsidRPr="00284909">
        <w:rPr>
          <w:sz w:val="24"/>
          <w:szCs w:val="24"/>
        </w:rPr>
        <w:t>30</w:t>
      </w:r>
      <w:r w:rsidR="002973BE" w:rsidRPr="00284909">
        <w:rPr>
          <w:sz w:val="24"/>
          <w:szCs w:val="24"/>
        </w:rPr>
        <w:t>.</w:t>
      </w:r>
      <w:r w:rsidR="00167474" w:rsidRPr="00284909">
        <w:rPr>
          <w:sz w:val="24"/>
          <w:szCs w:val="24"/>
        </w:rPr>
        <w:t>1</w:t>
      </w:r>
      <w:r w:rsidR="002973BE" w:rsidRPr="00284909">
        <w:rPr>
          <w:sz w:val="24"/>
          <w:szCs w:val="24"/>
        </w:rPr>
        <w:t xml:space="preserve">2.2016 г. № </w:t>
      </w:r>
      <w:r w:rsidR="00167474" w:rsidRPr="00284909">
        <w:rPr>
          <w:sz w:val="24"/>
          <w:szCs w:val="24"/>
        </w:rPr>
        <w:t>51</w:t>
      </w:r>
      <w:r w:rsidR="002973BE" w:rsidRPr="00284909">
        <w:rPr>
          <w:sz w:val="24"/>
          <w:szCs w:val="24"/>
        </w:rPr>
        <w:t xml:space="preserve"> </w:t>
      </w:r>
      <w:r w:rsidR="00167474" w:rsidRPr="00284909">
        <w:rPr>
          <w:sz w:val="24"/>
          <w:szCs w:val="24"/>
        </w:rPr>
        <w:t xml:space="preserve">«Об утверждении Порядка составления и ведения сводной </w:t>
      </w:r>
      <w:r w:rsidRPr="00284909">
        <w:rPr>
          <w:sz w:val="24"/>
          <w:szCs w:val="24"/>
        </w:rPr>
        <w:t>б</w:t>
      </w:r>
      <w:r w:rsidR="00167474" w:rsidRPr="00284909">
        <w:rPr>
          <w:sz w:val="24"/>
          <w:szCs w:val="24"/>
        </w:rPr>
        <w:t>юджетной росписи и бюджетных росписей главных распорядителей (распорядителей) бюджетных средств (главных администраторов источников финансирования дефицита бюджета</w:t>
      </w:r>
      <w:r w:rsidR="00EA7A19" w:rsidRPr="00284909">
        <w:rPr>
          <w:sz w:val="24"/>
          <w:szCs w:val="24"/>
        </w:rPr>
        <w:t>)» своевременно</w:t>
      </w:r>
      <w:r w:rsidR="002973BE" w:rsidRPr="00284909">
        <w:rPr>
          <w:sz w:val="24"/>
          <w:szCs w:val="24"/>
        </w:rPr>
        <w:t xml:space="preserve"> внесены изменения в сводную бюджетную</w:t>
      </w:r>
      <w:r w:rsidR="002973BE" w:rsidRPr="00284909">
        <w:rPr>
          <w:spacing w:val="-14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роспись.</w:t>
      </w:r>
    </w:p>
    <w:p w:rsidR="00396D3C" w:rsidRPr="00284909" w:rsidRDefault="00396D3C" w:rsidP="00BB363A">
      <w:pPr>
        <w:widowControl/>
        <w:adjustRightInd w:val="0"/>
        <w:jc w:val="both"/>
        <w:rPr>
          <w:sz w:val="24"/>
          <w:szCs w:val="24"/>
        </w:rPr>
      </w:pPr>
      <w:r w:rsidRPr="00284909">
        <w:rPr>
          <w:rFonts w:eastAsiaTheme="minorHAnsi"/>
          <w:sz w:val="24"/>
          <w:szCs w:val="24"/>
          <w:lang w:eastAsia="en-US" w:bidi="ar-SA"/>
        </w:rPr>
        <w:t xml:space="preserve">      </w:t>
      </w:r>
      <w:r w:rsidR="008860D7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Доведение показателей сводной бюджетной росписи осуществлено в форме </w:t>
      </w:r>
      <w:r w:rsidR="00BA0395" w:rsidRPr="00284909">
        <w:rPr>
          <w:rFonts w:eastAsiaTheme="minorHAnsi"/>
          <w:sz w:val="24"/>
          <w:szCs w:val="24"/>
          <w:lang w:eastAsia="en-US" w:bidi="ar-SA"/>
        </w:rPr>
        <w:t xml:space="preserve">приказов начальника финансового управления и 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уведомлений о бюджетных ассигнованиях на период действия утвержденного бюджета </w:t>
      </w:r>
      <w:r w:rsidR="00BA0395" w:rsidRPr="00284909">
        <w:rPr>
          <w:rFonts w:eastAsiaTheme="minorHAnsi"/>
          <w:sz w:val="24"/>
          <w:szCs w:val="24"/>
          <w:lang w:eastAsia="en-US" w:bidi="ar-SA"/>
        </w:rPr>
        <w:t xml:space="preserve">- 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16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 января 202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 года,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30 января 2023 года,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E6723E" w:rsidRPr="00284909">
        <w:rPr>
          <w:rFonts w:eastAsiaTheme="minorHAnsi"/>
          <w:sz w:val="24"/>
          <w:szCs w:val="24"/>
          <w:lang w:eastAsia="en-US" w:bidi="ar-SA"/>
        </w:rPr>
        <w:t>0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6</w:t>
      </w:r>
      <w:r w:rsidR="00BA0395" w:rsidRPr="00284909">
        <w:rPr>
          <w:rFonts w:eastAsiaTheme="minorHAnsi"/>
          <w:sz w:val="24"/>
          <w:szCs w:val="24"/>
          <w:lang w:eastAsia="en-US" w:bidi="ar-SA"/>
        </w:rPr>
        <w:t xml:space="preserve"> февраля 202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</w:t>
      </w:r>
      <w:r w:rsidR="00BA0395" w:rsidRPr="00284909">
        <w:rPr>
          <w:rFonts w:eastAsiaTheme="minorHAnsi"/>
          <w:sz w:val="24"/>
          <w:szCs w:val="24"/>
          <w:lang w:eastAsia="en-US" w:bidi="ar-SA"/>
        </w:rPr>
        <w:t xml:space="preserve"> года</w:t>
      </w:r>
      <w:r w:rsidR="00E6723E" w:rsidRPr="00284909">
        <w:rPr>
          <w:rFonts w:eastAsiaTheme="minorHAnsi"/>
          <w:sz w:val="24"/>
          <w:szCs w:val="24"/>
          <w:lang w:eastAsia="en-US" w:bidi="ar-SA"/>
        </w:rPr>
        <w:t>,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28</w:t>
      </w:r>
      <w:r w:rsidR="00E6723E" w:rsidRPr="00284909">
        <w:rPr>
          <w:rFonts w:eastAsiaTheme="minorHAnsi"/>
          <w:sz w:val="24"/>
          <w:szCs w:val="24"/>
          <w:lang w:eastAsia="en-US" w:bidi="ar-SA"/>
        </w:rPr>
        <w:t xml:space="preserve"> февраля 202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</w:t>
      </w:r>
      <w:r w:rsidR="00E6723E" w:rsidRPr="00284909">
        <w:rPr>
          <w:rFonts w:eastAsiaTheme="minorHAnsi"/>
          <w:sz w:val="24"/>
          <w:szCs w:val="24"/>
          <w:lang w:eastAsia="en-US" w:bidi="ar-SA"/>
        </w:rPr>
        <w:t xml:space="preserve"> года,</w:t>
      </w:r>
      <w:r w:rsidR="001B5559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13</w:t>
      </w:r>
      <w:r w:rsidR="00E6723E" w:rsidRPr="00284909">
        <w:rPr>
          <w:rFonts w:eastAsiaTheme="minorHAnsi"/>
          <w:sz w:val="24"/>
          <w:szCs w:val="24"/>
          <w:lang w:eastAsia="en-US" w:bidi="ar-SA"/>
        </w:rPr>
        <w:t xml:space="preserve"> марта 202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</w:t>
      </w:r>
      <w:r w:rsidR="00E6723E" w:rsidRPr="00284909">
        <w:rPr>
          <w:rFonts w:eastAsiaTheme="minorHAnsi"/>
          <w:sz w:val="24"/>
          <w:szCs w:val="24"/>
          <w:lang w:eastAsia="en-US" w:bidi="ar-SA"/>
        </w:rPr>
        <w:t xml:space="preserve"> года,</w:t>
      </w:r>
      <w:r w:rsidR="00BA0395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31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 марта 202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</w:t>
      </w:r>
      <w:r w:rsidRPr="00284909">
        <w:rPr>
          <w:rFonts w:eastAsiaTheme="minorHAnsi"/>
          <w:sz w:val="24"/>
          <w:szCs w:val="24"/>
          <w:lang w:eastAsia="en-US" w:bidi="ar-SA"/>
        </w:rPr>
        <w:t xml:space="preserve"> года, 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25 апреля 2023 года, 24 мая 2023 года,</w:t>
      </w:r>
      <w:r w:rsidR="005A0526" w:rsidRPr="00284909">
        <w:rPr>
          <w:rFonts w:eastAsiaTheme="minorHAnsi"/>
          <w:sz w:val="24"/>
          <w:szCs w:val="24"/>
          <w:lang w:eastAsia="en-US" w:bidi="ar-SA"/>
        </w:rPr>
        <w:t>3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1</w:t>
      </w:r>
      <w:r w:rsidR="005A0526" w:rsidRPr="00284909">
        <w:rPr>
          <w:rFonts w:eastAsiaTheme="minorHAnsi"/>
          <w:sz w:val="24"/>
          <w:szCs w:val="24"/>
          <w:lang w:eastAsia="en-US" w:bidi="ar-SA"/>
        </w:rPr>
        <w:t xml:space="preserve"> мая 202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</w:t>
      </w:r>
      <w:r w:rsidR="005A0526" w:rsidRPr="00284909">
        <w:rPr>
          <w:rFonts w:eastAsiaTheme="minorHAnsi"/>
          <w:sz w:val="24"/>
          <w:szCs w:val="24"/>
          <w:lang w:eastAsia="en-US" w:bidi="ar-SA"/>
        </w:rPr>
        <w:t xml:space="preserve"> года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 xml:space="preserve">,14 июня 2023 </w:t>
      </w:r>
      <w:r w:rsidR="00E75E11" w:rsidRPr="00284909">
        <w:rPr>
          <w:rFonts w:eastAsiaTheme="minorHAnsi"/>
          <w:sz w:val="24"/>
          <w:szCs w:val="24"/>
          <w:lang w:eastAsia="en-US" w:bidi="ar-SA"/>
        </w:rPr>
        <w:t xml:space="preserve">года </w:t>
      </w:r>
      <w:r w:rsidR="008112C1" w:rsidRPr="00284909">
        <w:rPr>
          <w:rFonts w:eastAsiaTheme="minorHAnsi"/>
          <w:sz w:val="24"/>
          <w:szCs w:val="24"/>
          <w:lang w:eastAsia="en-US" w:bidi="ar-SA"/>
        </w:rPr>
        <w:t>,</w:t>
      </w:r>
      <w:r w:rsidR="005A0526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26</w:t>
      </w:r>
      <w:r w:rsidR="005A0526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июня</w:t>
      </w:r>
      <w:r w:rsidR="005A0526" w:rsidRPr="00284909">
        <w:rPr>
          <w:rFonts w:eastAsiaTheme="minorHAnsi"/>
          <w:sz w:val="24"/>
          <w:szCs w:val="24"/>
          <w:lang w:eastAsia="en-US" w:bidi="ar-SA"/>
        </w:rPr>
        <w:t xml:space="preserve"> 202</w:t>
      </w:r>
      <w:r w:rsidR="00226ED3" w:rsidRPr="00284909">
        <w:rPr>
          <w:rFonts w:eastAsiaTheme="minorHAnsi"/>
          <w:sz w:val="24"/>
          <w:szCs w:val="24"/>
          <w:lang w:eastAsia="en-US" w:bidi="ar-SA"/>
        </w:rPr>
        <w:t>3</w:t>
      </w:r>
      <w:r w:rsidR="005A0526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E75E11" w:rsidRPr="00284909">
        <w:rPr>
          <w:rFonts w:eastAsiaTheme="minorHAnsi"/>
          <w:sz w:val="24"/>
          <w:szCs w:val="24"/>
          <w:lang w:eastAsia="en-US" w:bidi="ar-SA"/>
        </w:rPr>
        <w:t>года</w:t>
      </w:r>
      <w:r w:rsidR="008112C1" w:rsidRPr="00284909">
        <w:rPr>
          <w:rFonts w:eastAsiaTheme="minorHAnsi"/>
          <w:sz w:val="24"/>
          <w:szCs w:val="24"/>
          <w:lang w:eastAsia="en-US" w:bidi="ar-SA"/>
        </w:rPr>
        <w:t>,</w:t>
      </w:r>
      <w:r w:rsidR="00E75E11" w:rsidRPr="00284909">
        <w:rPr>
          <w:rFonts w:eastAsiaTheme="minorHAnsi"/>
          <w:sz w:val="24"/>
          <w:szCs w:val="24"/>
          <w:lang w:eastAsia="en-US" w:bidi="ar-SA"/>
        </w:rPr>
        <w:t xml:space="preserve"> </w:t>
      </w:r>
      <w:r w:rsidR="000B357B" w:rsidRPr="00284909">
        <w:rPr>
          <w:spacing w:val="-2"/>
          <w:sz w:val="24"/>
          <w:szCs w:val="24"/>
        </w:rPr>
        <w:t>24 июля 2023года, от 07 августа 2023года; от 15 августа 2023 года; от 22 августа 2023года, от 14 сентября 2023года, от 29 сентября 2023</w:t>
      </w:r>
      <w:r w:rsidR="00BB363A" w:rsidRPr="00284909">
        <w:rPr>
          <w:spacing w:val="-2"/>
          <w:sz w:val="24"/>
          <w:szCs w:val="24"/>
        </w:rPr>
        <w:t xml:space="preserve"> </w:t>
      </w:r>
      <w:r w:rsidR="000B357B" w:rsidRPr="00284909">
        <w:rPr>
          <w:spacing w:val="-2"/>
          <w:sz w:val="24"/>
          <w:szCs w:val="24"/>
        </w:rPr>
        <w:t xml:space="preserve">года </w:t>
      </w:r>
      <w:r w:rsidR="00E75E11" w:rsidRPr="00284909">
        <w:rPr>
          <w:rFonts w:eastAsiaTheme="minorHAnsi"/>
          <w:sz w:val="24"/>
          <w:szCs w:val="24"/>
          <w:lang w:eastAsia="en-US" w:bidi="ar-SA"/>
        </w:rPr>
        <w:t>соответственно</w:t>
      </w:r>
      <w:r w:rsidRPr="00284909">
        <w:rPr>
          <w:rFonts w:eastAsiaTheme="minorHAnsi"/>
          <w:sz w:val="24"/>
          <w:szCs w:val="24"/>
          <w:lang w:eastAsia="en-US" w:bidi="ar-SA"/>
        </w:rPr>
        <w:t>.</w:t>
      </w:r>
    </w:p>
    <w:p w:rsidR="0065049F" w:rsidRPr="00284909" w:rsidRDefault="003A4319" w:rsidP="003A4319">
      <w:pPr>
        <w:pStyle w:val="a3"/>
        <w:ind w:left="0" w:right="828" w:hanging="1104"/>
        <w:jc w:val="left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      </w:t>
      </w:r>
      <w:r w:rsidR="002973BE" w:rsidRPr="00284909">
        <w:rPr>
          <w:sz w:val="24"/>
          <w:szCs w:val="24"/>
        </w:rPr>
        <w:t>Данные об исполнении основных характеристик районного бюджета представлены в таблице 2</w:t>
      </w:r>
      <w:r w:rsidR="00BC0288" w:rsidRPr="00284909">
        <w:rPr>
          <w:sz w:val="24"/>
          <w:szCs w:val="24"/>
        </w:rPr>
        <w:t>.</w:t>
      </w:r>
    </w:p>
    <w:p w:rsidR="0065049F" w:rsidRPr="00284909" w:rsidRDefault="00284909">
      <w:pPr>
        <w:spacing w:after="9"/>
        <w:ind w:right="8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F9C" w:rsidRPr="00284909">
        <w:rPr>
          <w:sz w:val="24"/>
          <w:szCs w:val="24"/>
        </w:rPr>
        <w:t xml:space="preserve"> </w:t>
      </w:r>
      <w:r w:rsidR="00805A06" w:rsidRPr="00284909">
        <w:rPr>
          <w:sz w:val="24"/>
          <w:szCs w:val="24"/>
        </w:rPr>
        <w:t xml:space="preserve">  </w:t>
      </w:r>
      <w:r w:rsidR="003A4319" w:rsidRPr="00284909">
        <w:rPr>
          <w:sz w:val="24"/>
          <w:szCs w:val="24"/>
        </w:rPr>
        <w:t xml:space="preserve">   </w:t>
      </w:r>
      <w:r w:rsidR="008B4F5B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Таблица 2(тыс.</w:t>
      </w:r>
      <w:r w:rsidR="002973BE" w:rsidRPr="00284909">
        <w:rPr>
          <w:spacing w:val="-6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701"/>
        <w:gridCol w:w="2127"/>
        <w:gridCol w:w="2551"/>
      </w:tblGrid>
      <w:tr w:rsidR="00B3249F" w:rsidRPr="00284909" w:rsidTr="00560BD2">
        <w:trPr>
          <w:trHeight w:val="1091"/>
        </w:trPr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before="59"/>
              <w:ind w:left="295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B3249F" w:rsidRPr="00284909" w:rsidRDefault="00B3249F" w:rsidP="00560BD2">
            <w:pPr>
              <w:pStyle w:val="TableParagraph"/>
              <w:spacing w:before="59" w:line="316" w:lineRule="auto"/>
              <w:ind w:left="592" w:right="206" w:hanging="36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Запланировано на 2023 год</w:t>
            </w:r>
          </w:p>
          <w:p w:rsidR="00B3249F" w:rsidRPr="00284909" w:rsidRDefault="00B3249F" w:rsidP="00560BD2">
            <w:pPr>
              <w:pStyle w:val="TableParagraph"/>
              <w:spacing w:before="59" w:line="316" w:lineRule="auto"/>
              <w:ind w:left="592" w:right="206" w:hanging="36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(в соответствии с росписью)</w:t>
            </w:r>
          </w:p>
          <w:p w:rsidR="00B3249F" w:rsidRPr="00284909" w:rsidRDefault="00B3249F" w:rsidP="00560BD2">
            <w:pPr>
              <w:pStyle w:val="TableParagraph"/>
              <w:spacing w:before="59" w:line="316" w:lineRule="auto"/>
              <w:ind w:left="592" w:right="206" w:hanging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249F" w:rsidRPr="00284909" w:rsidRDefault="00B3249F" w:rsidP="00560BD2">
            <w:pPr>
              <w:pStyle w:val="TableParagraph"/>
              <w:spacing w:before="59"/>
              <w:ind w:left="173" w:right="16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Исполнено за </w:t>
            </w:r>
            <w:r w:rsidR="00BB363A" w:rsidRPr="00284909">
              <w:rPr>
                <w:sz w:val="20"/>
                <w:szCs w:val="20"/>
              </w:rPr>
              <w:t>9 месяцев</w:t>
            </w:r>
          </w:p>
          <w:p w:rsidR="00B3249F" w:rsidRPr="00284909" w:rsidRDefault="00B3249F" w:rsidP="00560BD2">
            <w:pPr>
              <w:pStyle w:val="TableParagraph"/>
              <w:spacing w:before="67"/>
              <w:ind w:left="177" w:right="16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2023 года</w:t>
            </w:r>
          </w:p>
        </w:tc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before="59" w:line="316" w:lineRule="auto"/>
              <w:ind w:left="207" w:right="195" w:firstLine="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Исполнение к запланированным годовым бюджетным</w:t>
            </w:r>
          </w:p>
          <w:p w:rsidR="00B3249F" w:rsidRPr="00284909" w:rsidRDefault="00B3249F" w:rsidP="00560BD2">
            <w:pPr>
              <w:pStyle w:val="TableParagraph"/>
              <w:spacing w:line="192" w:lineRule="exact"/>
              <w:ind w:left="356" w:right="35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назначениям (%)</w:t>
            </w:r>
          </w:p>
        </w:tc>
        <w:tc>
          <w:tcPr>
            <w:tcW w:w="2551" w:type="dxa"/>
          </w:tcPr>
          <w:p w:rsidR="00B3249F" w:rsidRPr="00284909" w:rsidRDefault="00B3249F" w:rsidP="00560BD2">
            <w:pPr>
              <w:pStyle w:val="TableParagraph"/>
              <w:spacing w:before="59" w:line="316" w:lineRule="auto"/>
              <w:ind w:left="601" w:right="414" w:hanging="156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Не исполненные назначения</w:t>
            </w:r>
          </w:p>
        </w:tc>
      </w:tr>
      <w:tr w:rsidR="00B3249F" w:rsidRPr="00284909" w:rsidTr="00560BD2">
        <w:trPr>
          <w:trHeight w:val="273"/>
        </w:trPr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before="64" w:line="189" w:lineRule="exact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984" w:type="dxa"/>
          </w:tcPr>
          <w:p w:rsidR="00B3249F" w:rsidRPr="00284909" w:rsidRDefault="00BB363A" w:rsidP="00560BD2">
            <w:pPr>
              <w:pStyle w:val="TableParagraph"/>
              <w:spacing w:before="16"/>
              <w:ind w:left="474" w:right="470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904329,0</w:t>
            </w:r>
          </w:p>
        </w:tc>
        <w:tc>
          <w:tcPr>
            <w:tcW w:w="1701" w:type="dxa"/>
          </w:tcPr>
          <w:p w:rsidR="00B3249F" w:rsidRPr="00284909" w:rsidRDefault="00BB363A" w:rsidP="00E65345">
            <w:pPr>
              <w:pStyle w:val="TableParagraph"/>
              <w:spacing w:before="59" w:line="194" w:lineRule="exact"/>
              <w:ind w:left="523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694055,</w:t>
            </w:r>
            <w:r w:rsidR="00E65345" w:rsidRPr="00284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3249F" w:rsidRPr="00284909" w:rsidRDefault="00525464" w:rsidP="006A7D8F">
            <w:pPr>
              <w:pStyle w:val="TableParagraph"/>
              <w:spacing w:before="59" w:line="194" w:lineRule="exact"/>
              <w:ind w:left="356" w:right="347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76,7</w:t>
            </w:r>
          </w:p>
        </w:tc>
        <w:tc>
          <w:tcPr>
            <w:tcW w:w="2551" w:type="dxa"/>
          </w:tcPr>
          <w:p w:rsidR="00B3249F" w:rsidRPr="00284909" w:rsidRDefault="00525464" w:rsidP="00E65345">
            <w:pPr>
              <w:pStyle w:val="TableParagraph"/>
              <w:spacing w:before="59" w:line="194" w:lineRule="exact"/>
              <w:ind w:left="589" w:right="576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-21027</w:t>
            </w:r>
            <w:r w:rsidR="001B3E14" w:rsidRPr="00284909">
              <w:rPr>
                <w:b/>
                <w:sz w:val="20"/>
                <w:szCs w:val="20"/>
              </w:rPr>
              <w:t>3</w:t>
            </w:r>
            <w:r w:rsidRPr="00284909">
              <w:rPr>
                <w:b/>
                <w:sz w:val="20"/>
                <w:szCs w:val="20"/>
              </w:rPr>
              <w:t>,</w:t>
            </w:r>
            <w:r w:rsidR="00E65345" w:rsidRPr="00284909">
              <w:rPr>
                <w:b/>
                <w:sz w:val="20"/>
                <w:szCs w:val="20"/>
              </w:rPr>
              <w:t>7</w:t>
            </w:r>
          </w:p>
        </w:tc>
      </w:tr>
      <w:tr w:rsidR="00B3249F" w:rsidRPr="00284909" w:rsidTr="00560BD2">
        <w:trPr>
          <w:trHeight w:val="474"/>
        </w:trPr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line="202" w:lineRule="exact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Налоговые</w:t>
            </w:r>
            <w:r w:rsidRPr="00284909">
              <w:rPr>
                <w:spacing w:val="-7"/>
                <w:sz w:val="20"/>
                <w:szCs w:val="20"/>
              </w:rPr>
              <w:t xml:space="preserve"> </w:t>
            </w:r>
            <w:r w:rsidRPr="00284909">
              <w:rPr>
                <w:sz w:val="20"/>
                <w:szCs w:val="20"/>
              </w:rPr>
              <w:t>и</w:t>
            </w:r>
          </w:p>
          <w:p w:rsidR="00B3249F" w:rsidRPr="00284909" w:rsidRDefault="00B3249F" w:rsidP="00560BD2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неналоговые</w:t>
            </w:r>
          </w:p>
        </w:tc>
        <w:tc>
          <w:tcPr>
            <w:tcW w:w="1984" w:type="dxa"/>
          </w:tcPr>
          <w:p w:rsidR="00B3249F" w:rsidRPr="00284909" w:rsidRDefault="00BB363A" w:rsidP="00560BD2">
            <w:pPr>
              <w:pStyle w:val="TableParagraph"/>
              <w:spacing w:before="115"/>
              <w:ind w:left="474" w:right="4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89401,3</w:t>
            </w:r>
          </w:p>
        </w:tc>
        <w:tc>
          <w:tcPr>
            <w:tcW w:w="1701" w:type="dxa"/>
          </w:tcPr>
          <w:p w:rsidR="00B3249F" w:rsidRPr="00284909" w:rsidRDefault="00BB363A" w:rsidP="001B3E14">
            <w:pPr>
              <w:pStyle w:val="TableParagraph"/>
              <w:spacing w:before="160"/>
              <w:ind w:left="523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129169,</w:t>
            </w:r>
            <w:r w:rsidR="001B3E14" w:rsidRPr="0028490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3249F" w:rsidRPr="00284909" w:rsidRDefault="00525464" w:rsidP="00560BD2">
            <w:pPr>
              <w:pStyle w:val="TableParagraph"/>
              <w:spacing w:before="160"/>
              <w:ind w:left="356" w:right="34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144,5</w:t>
            </w:r>
          </w:p>
        </w:tc>
        <w:tc>
          <w:tcPr>
            <w:tcW w:w="2551" w:type="dxa"/>
          </w:tcPr>
          <w:p w:rsidR="00B3249F" w:rsidRPr="00284909" w:rsidRDefault="00525464" w:rsidP="001B3E14">
            <w:pPr>
              <w:pStyle w:val="TableParagraph"/>
              <w:spacing w:before="160"/>
              <w:ind w:left="589" w:right="57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+3976</w:t>
            </w:r>
            <w:r w:rsidR="001B3E14" w:rsidRPr="00284909">
              <w:rPr>
                <w:sz w:val="20"/>
                <w:szCs w:val="20"/>
              </w:rPr>
              <w:t>8,0</w:t>
            </w:r>
          </w:p>
        </w:tc>
      </w:tr>
      <w:tr w:rsidR="00B3249F" w:rsidRPr="00284909" w:rsidTr="00560BD2">
        <w:trPr>
          <w:trHeight w:val="477"/>
        </w:trPr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line="204" w:lineRule="exact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Безвозмездные</w:t>
            </w:r>
          </w:p>
          <w:p w:rsidR="00B3249F" w:rsidRPr="00284909" w:rsidRDefault="00B3249F" w:rsidP="00560BD2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поступления</w:t>
            </w:r>
          </w:p>
        </w:tc>
        <w:tc>
          <w:tcPr>
            <w:tcW w:w="1984" w:type="dxa"/>
          </w:tcPr>
          <w:p w:rsidR="00B3249F" w:rsidRPr="00284909" w:rsidRDefault="00BB363A" w:rsidP="00560BD2">
            <w:pPr>
              <w:pStyle w:val="TableParagraph"/>
              <w:spacing w:before="115"/>
              <w:ind w:left="474" w:right="4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814927,7</w:t>
            </w:r>
          </w:p>
        </w:tc>
        <w:tc>
          <w:tcPr>
            <w:tcW w:w="1701" w:type="dxa"/>
          </w:tcPr>
          <w:p w:rsidR="00B3249F" w:rsidRPr="00284909" w:rsidRDefault="00BB363A" w:rsidP="00E65345">
            <w:pPr>
              <w:pStyle w:val="TableParagraph"/>
              <w:spacing w:before="163"/>
              <w:ind w:left="523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564886,</w:t>
            </w:r>
            <w:r w:rsidR="00E65345" w:rsidRPr="00284909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B3249F" w:rsidRPr="00284909" w:rsidRDefault="00525464" w:rsidP="00560BD2">
            <w:pPr>
              <w:pStyle w:val="TableParagraph"/>
              <w:spacing w:before="163"/>
              <w:ind w:left="356" w:right="34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69,3</w:t>
            </w:r>
          </w:p>
        </w:tc>
        <w:tc>
          <w:tcPr>
            <w:tcW w:w="2551" w:type="dxa"/>
          </w:tcPr>
          <w:p w:rsidR="00B3249F" w:rsidRPr="00284909" w:rsidRDefault="00525464" w:rsidP="00E65345">
            <w:pPr>
              <w:pStyle w:val="TableParagraph"/>
              <w:spacing w:before="163"/>
              <w:ind w:left="589" w:right="57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-250041,</w:t>
            </w:r>
            <w:r w:rsidR="00E65345" w:rsidRPr="00284909">
              <w:rPr>
                <w:sz w:val="20"/>
                <w:szCs w:val="20"/>
              </w:rPr>
              <w:t>7</w:t>
            </w:r>
          </w:p>
        </w:tc>
      </w:tr>
      <w:tr w:rsidR="00B3249F" w:rsidRPr="00284909" w:rsidTr="00560BD2">
        <w:trPr>
          <w:trHeight w:val="273"/>
        </w:trPr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before="64" w:line="189" w:lineRule="exact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984" w:type="dxa"/>
          </w:tcPr>
          <w:p w:rsidR="00B3249F" w:rsidRPr="00284909" w:rsidRDefault="00BB363A" w:rsidP="00560BD2">
            <w:pPr>
              <w:pStyle w:val="TableParagraph"/>
              <w:spacing w:before="16"/>
              <w:ind w:left="474" w:right="470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944420,8</w:t>
            </w:r>
          </w:p>
        </w:tc>
        <w:tc>
          <w:tcPr>
            <w:tcW w:w="1701" w:type="dxa"/>
          </w:tcPr>
          <w:p w:rsidR="00B3249F" w:rsidRPr="00284909" w:rsidRDefault="00BB363A" w:rsidP="001B3E14">
            <w:pPr>
              <w:pStyle w:val="TableParagraph"/>
              <w:spacing w:before="60" w:line="193" w:lineRule="exact"/>
              <w:ind w:left="523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628813,</w:t>
            </w:r>
            <w:r w:rsidR="001B3E14" w:rsidRPr="002849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3249F" w:rsidRPr="00284909" w:rsidRDefault="00525464" w:rsidP="00560BD2">
            <w:pPr>
              <w:pStyle w:val="TableParagraph"/>
              <w:spacing w:before="60" w:line="193" w:lineRule="exact"/>
              <w:ind w:left="356" w:right="347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2551" w:type="dxa"/>
          </w:tcPr>
          <w:p w:rsidR="00B3249F" w:rsidRPr="00284909" w:rsidRDefault="00525464" w:rsidP="001B3E14">
            <w:pPr>
              <w:pStyle w:val="TableParagraph"/>
              <w:spacing w:before="60" w:line="193" w:lineRule="exact"/>
              <w:ind w:left="589" w:right="576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-315607,</w:t>
            </w:r>
            <w:r w:rsidR="001B3E14" w:rsidRPr="00284909">
              <w:rPr>
                <w:b/>
                <w:sz w:val="20"/>
                <w:szCs w:val="20"/>
              </w:rPr>
              <w:t>4</w:t>
            </w:r>
          </w:p>
        </w:tc>
      </w:tr>
      <w:tr w:rsidR="00B3249F" w:rsidRPr="00284909" w:rsidTr="00560BD2">
        <w:trPr>
          <w:trHeight w:val="546"/>
        </w:trPr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before="13" w:line="274" w:lineRule="exact"/>
              <w:ind w:left="107" w:right="493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lastRenderedPageBreak/>
              <w:t>Дефицит (-) профицит (+)</w:t>
            </w:r>
          </w:p>
        </w:tc>
        <w:tc>
          <w:tcPr>
            <w:tcW w:w="1984" w:type="dxa"/>
          </w:tcPr>
          <w:p w:rsidR="00B3249F" w:rsidRPr="00284909" w:rsidRDefault="00BB363A" w:rsidP="00560BD2">
            <w:pPr>
              <w:pStyle w:val="TableParagraph"/>
              <w:spacing w:before="153"/>
              <w:ind w:left="474" w:right="470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-40091,8</w:t>
            </w:r>
          </w:p>
        </w:tc>
        <w:tc>
          <w:tcPr>
            <w:tcW w:w="1701" w:type="dxa"/>
          </w:tcPr>
          <w:p w:rsidR="00BB363A" w:rsidRPr="00284909" w:rsidRDefault="00BB363A" w:rsidP="00560BD2">
            <w:pPr>
              <w:pStyle w:val="TableParagraph"/>
              <w:spacing w:before="1"/>
              <w:ind w:left="516"/>
              <w:rPr>
                <w:b/>
                <w:sz w:val="20"/>
                <w:szCs w:val="20"/>
              </w:rPr>
            </w:pPr>
          </w:p>
          <w:p w:rsidR="00B3249F" w:rsidRPr="00284909" w:rsidRDefault="00BB363A" w:rsidP="00E65345">
            <w:pPr>
              <w:pStyle w:val="TableParagraph"/>
              <w:spacing w:before="1"/>
              <w:ind w:left="516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+6524</w:t>
            </w:r>
            <w:r w:rsidR="00E65345" w:rsidRPr="00284909">
              <w:rPr>
                <w:b/>
                <w:sz w:val="20"/>
                <w:szCs w:val="20"/>
              </w:rPr>
              <w:t>1</w:t>
            </w:r>
            <w:r w:rsidRPr="00284909">
              <w:rPr>
                <w:b/>
                <w:sz w:val="20"/>
                <w:szCs w:val="20"/>
              </w:rPr>
              <w:t>,</w:t>
            </w:r>
            <w:r w:rsidR="00E65345" w:rsidRPr="002849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3249F" w:rsidRPr="00284909" w:rsidRDefault="00B3249F" w:rsidP="00560BD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B3249F" w:rsidRPr="00284909" w:rsidRDefault="00B3249F" w:rsidP="00560BD2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Х</w:t>
            </w:r>
          </w:p>
        </w:tc>
        <w:tc>
          <w:tcPr>
            <w:tcW w:w="2551" w:type="dxa"/>
          </w:tcPr>
          <w:p w:rsidR="00B3249F" w:rsidRPr="00284909" w:rsidRDefault="00B3249F" w:rsidP="00560BD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B3249F" w:rsidRPr="00284909" w:rsidRDefault="00B3249F" w:rsidP="00560BD2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Х</w:t>
            </w:r>
          </w:p>
        </w:tc>
      </w:tr>
    </w:tbl>
    <w:p w:rsidR="0065049F" w:rsidRPr="00284909" w:rsidRDefault="002973BE" w:rsidP="00445DB7">
      <w:pPr>
        <w:pStyle w:val="a3"/>
        <w:ind w:left="142" w:right="-30" w:firstLine="284"/>
        <w:rPr>
          <w:sz w:val="24"/>
          <w:szCs w:val="24"/>
        </w:rPr>
      </w:pPr>
      <w:r w:rsidRPr="00284909">
        <w:rPr>
          <w:sz w:val="24"/>
          <w:szCs w:val="24"/>
        </w:rPr>
        <w:t xml:space="preserve">В соответствии с представленным отчетом исполнение бюджета по </w:t>
      </w:r>
      <w:r w:rsidR="00326F9C" w:rsidRPr="00284909">
        <w:rPr>
          <w:sz w:val="24"/>
          <w:szCs w:val="24"/>
        </w:rPr>
        <w:t>доходам по отношению к</w:t>
      </w:r>
      <w:r w:rsidRPr="00284909">
        <w:rPr>
          <w:sz w:val="24"/>
          <w:szCs w:val="24"/>
        </w:rPr>
        <w:t xml:space="preserve"> годовому плану (</w:t>
      </w:r>
      <w:r w:rsidR="00525464" w:rsidRPr="00284909">
        <w:rPr>
          <w:sz w:val="24"/>
          <w:szCs w:val="24"/>
        </w:rPr>
        <w:t>904329,0</w:t>
      </w:r>
      <w:r w:rsidR="003D026A" w:rsidRPr="00284909">
        <w:rPr>
          <w:sz w:val="24"/>
          <w:szCs w:val="24"/>
        </w:rPr>
        <w:t xml:space="preserve"> </w:t>
      </w:r>
      <w:r w:rsidR="00326F9C" w:rsidRPr="00284909">
        <w:rPr>
          <w:sz w:val="24"/>
          <w:szCs w:val="24"/>
        </w:rPr>
        <w:t>руб</w:t>
      </w:r>
      <w:r w:rsidR="008E61EE" w:rsidRPr="00284909">
        <w:rPr>
          <w:sz w:val="24"/>
          <w:szCs w:val="24"/>
        </w:rPr>
        <w:t>.</w:t>
      </w:r>
      <w:r w:rsidR="00326F9C" w:rsidRPr="00284909">
        <w:rPr>
          <w:sz w:val="24"/>
          <w:szCs w:val="24"/>
        </w:rPr>
        <w:t xml:space="preserve">) составило </w:t>
      </w:r>
      <w:r w:rsidR="00525464" w:rsidRPr="00284909">
        <w:rPr>
          <w:sz w:val="24"/>
          <w:szCs w:val="24"/>
        </w:rPr>
        <w:t>76,7</w:t>
      </w:r>
      <w:r w:rsidRPr="00284909">
        <w:rPr>
          <w:sz w:val="24"/>
          <w:szCs w:val="24"/>
        </w:rPr>
        <w:t xml:space="preserve"> %</w:t>
      </w:r>
      <w:r w:rsidRPr="00284909">
        <w:rPr>
          <w:spacing w:val="-25"/>
          <w:sz w:val="24"/>
          <w:szCs w:val="24"/>
        </w:rPr>
        <w:t xml:space="preserve"> </w:t>
      </w:r>
      <w:r w:rsidRPr="00284909">
        <w:rPr>
          <w:sz w:val="24"/>
          <w:szCs w:val="24"/>
        </w:rPr>
        <w:t>или</w:t>
      </w:r>
      <w:r w:rsidR="00FE288E" w:rsidRPr="00284909">
        <w:rPr>
          <w:sz w:val="24"/>
          <w:szCs w:val="24"/>
        </w:rPr>
        <w:t xml:space="preserve"> </w:t>
      </w:r>
      <w:r w:rsidR="00525464" w:rsidRPr="00284909">
        <w:rPr>
          <w:sz w:val="24"/>
          <w:szCs w:val="24"/>
        </w:rPr>
        <w:t>694055,</w:t>
      </w:r>
      <w:r w:rsidR="00E65345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тыс. руб.</w:t>
      </w:r>
    </w:p>
    <w:p w:rsidR="0065049F" w:rsidRPr="00284909" w:rsidRDefault="002973BE" w:rsidP="00445DB7">
      <w:pPr>
        <w:pStyle w:val="a3"/>
        <w:ind w:left="142" w:right="112" w:firstLine="284"/>
        <w:rPr>
          <w:sz w:val="24"/>
          <w:szCs w:val="24"/>
        </w:rPr>
      </w:pPr>
      <w:r w:rsidRPr="00284909">
        <w:rPr>
          <w:sz w:val="24"/>
          <w:szCs w:val="24"/>
        </w:rPr>
        <w:t xml:space="preserve">Исполнение бюджета по расходам составило </w:t>
      </w:r>
      <w:r w:rsidR="00525464" w:rsidRPr="00284909">
        <w:rPr>
          <w:sz w:val="24"/>
          <w:szCs w:val="24"/>
        </w:rPr>
        <w:t>66,6</w:t>
      </w:r>
      <w:r w:rsidRPr="00284909">
        <w:rPr>
          <w:sz w:val="24"/>
          <w:szCs w:val="24"/>
        </w:rPr>
        <w:t xml:space="preserve"> % или </w:t>
      </w:r>
      <w:r w:rsidR="00525464" w:rsidRPr="00284909">
        <w:rPr>
          <w:sz w:val="24"/>
          <w:szCs w:val="24"/>
        </w:rPr>
        <w:t>628813,</w:t>
      </w:r>
      <w:r w:rsidR="001B3E14" w:rsidRPr="00284909">
        <w:rPr>
          <w:sz w:val="24"/>
          <w:szCs w:val="24"/>
        </w:rPr>
        <w:t>4</w:t>
      </w:r>
      <w:r w:rsidR="001857D3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тыс. руб</w:t>
      </w:r>
      <w:r w:rsidR="008E61EE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 по отношению к годовому плану (</w:t>
      </w:r>
      <w:r w:rsidR="00525464" w:rsidRPr="00284909">
        <w:rPr>
          <w:sz w:val="24"/>
          <w:szCs w:val="24"/>
        </w:rPr>
        <w:t>944420,8</w:t>
      </w:r>
      <w:r w:rsidRPr="00284909">
        <w:rPr>
          <w:b/>
          <w:sz w:val="24"/>
          <w:szCs w:val="24"/>
        </w:rPr>
        <w:t xml:space="preserve"> </w:t>
      </w:r>
      <w:proofErr w:type="spellStart"/>
      <w:r w:rsidRPr="00284909">
        <w:rPr>
          <w:sz w:val="24"/>
          <w:szCs w:val="24"/>
        </w:rPr>
        <w:t>тыс.руб</w:t>
      </w:r>
      <w:proofErr w:type="spellEnd"/>
      <w:r w:rsidR="008E61EE" w:rsidRPr="00284909">
        <w:rPr>
          <w:sz w:val="24"/>
          <w:szCs w:val="24"/>
        </w:rPr>
        <w:t>.)</w:t>
      </w:r>
    </w:p>
    <w:p w:rsidR="00FE288E" w:rsidRPr="00284909" w:rsidRDefault="00532F43" w:rsidP="00445DB7">
      <w:pPr>
        <w:pStyle w:val="a3"/>
        <w:tabs>
          <w:tab w:val="left" w:pos="5168"/>
        </w:tabs>
        <w:ind w:left="142" w:right="-30" w:firstLine="142"/>
        <w:rPr>
          <w:sz w:val="24"/>
          <w:szCs w:val="24"/>
        </w:rPr>
      </w:pPr>
      <w:r w:rsidRPr="00284909">
        <w:rPr>
          <w:sz w:val="24"/>
          <w:szCs w:val="24"/>
        </w:rPr>
        <w:t xml:space="preserve">  </w:t>
      </w:r>
      <w:r w:rsidR="00FE288E" w:rsidRPr="00284909">
        <w:rPr>
          <w:sz w:val="24"/>
          <w:szCs w:val="24"/>
        </w:rPr>
        <w:t>Профицит</w:t>
      </w:r>
      <w:r w:rsidR="002973BE" w:rsidRPr="00284909">
        <w:rPr>
          <w:sz w:val="24"/>
          <w:szCs w:val="24"/>
        </w:rPr>
        <w:t xml:space="preserve"> бюджета составляет </w:t>
      </w:r>
      <w:r w:rsidR="00525464" w:rsidRPr="00284909">
        <w:rPr>
          <w:sz w:val="24"/>
          <w:szCs w:val="24"/>
        </w:rPr>
        <w:t>6524</w:t>
      </w:r>
      <w:r w:rsidR="00E65345" w:rsidRPr="00284909">
        <w:rPr>
          <w:sz w:val="24"/>
          <w:szCs w:val="24"/>
        </w:rPr>
        <w:t>1</w:t>
      </w:r>
      <w:r w:rsidR="00525464" w:rsidRPr="00284909">
        <w:rPr>
          <w:sz w:val="24"/>
          <w:szCs w:val="24"/>
        </w:rPr>
        <w:t>,</w:t>
      </w:r>
      <w:r w:rsidR="00E65345" w:rsidRPr="00284909">
        <w:rPr>
          <w:sz w:val="24"/>
          <w:szCs w:val="24"/>
        </w:rPr>
        <w:t>9</w:t>
      </w:r>
      <w:r w:rsidR="002973BE" w:rsidRPr="00284909">
        <w:rPr>
          <w:sz w:val="24"/>
          <w:szCs w:val="24"/>
        </w:rPr>
        <w:t xml:space="preserve"> тыс. руб</w:t>
      </w:r>
      <w:r w:rsidR="008E61EE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, при запланированном годовом размере </w:t>
      </w:r>
      <w:r w:rsidR="00525464" w:rsidRPr="00284909">
        <w:rPr>
          <w:sz w:val="24"/>
          <w:szCs w:val="24"/>
        </w:rPr>
        <w:t>дефицита -40091,8</w:t>
      </w:r>
      <w:r w:rsidR="00FE288E" w:rsidRPr="00284909">
        <w:rPr>
          <w:sz w:val="24"/>
          <w:szCs w:val="24"/>
        </w:rPr>
        <w:t xml:space="preserve"> </w:t>
      </w:r>
      <w:proofErr w:type="spellStart"/>
      <w:r w:rsidR="00FE288E" w:rsidRPr="00284909">
        <w:rPr>
          <w:sz w:val="24"/>
          <w:szCs w:val="24"/>
        </w:rPr>
        <w:t>тыс.руб</w:t>
      </w:r>
      <w:proofErr w:type="spellEnd"/>
      <w:r w:rsidR="00FE288E" w:rsidRPr="00284909">
        <w:rPr>
          <w:sz w:val="24"/>
          <w:szCs w:val="24"/>
        </w:rPr>
        <w:t>.</w:t>
      </w:r>
    </w:p>
    <w:p w:rsidR="0065049F" w:rsidRPr="00284909" w:rsidRDefault="002973BE" w:rsidP="00445DB7">
      <w:pPr>
        <w:pStyle w:val="a3"/>
        <w:spacing w:before="2"/>
        <w:ind w:left="142" w:right="-30" w:firstLine="425"/>
        <w:rPr>
          <w:sz w:val="24"/>
          <w:szCs w:val="24"/>
        </w:rPr>
      </w:pPr>
      <w:r w:rsidRPr="00284909">
        <w:rPr>
          <w:sz w:val="24"/>
          <w:szCs w:val="24"/>
        </w:rPr>
        <w:t xml:space="preserve">Анализ исполнения бюджета за </w:t>
      </w:r>
      <w:r w:rsidR="00525464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0C3665" w:rsidRPr="00284909">
        <w:rPr>
          <w:sz w:val="24"/>
          <w:szCs w:val="24"/>
        </w:rPr>
        <w:t>2</w:t>
      </w:r>
      <w:r w:rsidR="00672D76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года, к аналогичному периоду 20</w:t>
      </w:r>
      <w:r w:rsidR="001A04F0" w:rsidRPr="00284909">
        <w:rPr>
          <w:sz w:val="24"/>
          <w:szCs w:val="24"/>
        </w:rPr>
        <w:t>2</w:t>
      </w:r>
      <w:r w:rsidR="00672D76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 xml:space="preserve"> года приведен в таблице 3.</w:t>
      </w:r>
    </w:p>
    <w:p w:rsidR="00805A06" w:rsidRPr="00284909" w:rsidRDefault="003A4319" w:rsidP="00553CA0">
      <w:pPr>
        <w:spacing w:after="7"/>
        <w:ind w:right="828"/>
        <w:jc w:val="right"/>
        <w:rPr>
          <w:sz w:val="24"/>
          <w:szCs w:val="24"/>
        </w:rPr>
      </w:pPr>
      <w:r w:rsidRPr="00284909">
        <w:rPr>
          <w:sz w:val="24"/>
          <w:szCs w:val="24"/>
        </w:rPr>
        <w:t xml:space="preserve">       </w:t>
      </w:r>
    </w:p>
    <w:p w:rsidR="0065049F" w:rsidRPr="00284909" w:rsidRDefault="003A4319" w:rsidP="00553CA0">
      <w:pPr>
        <w:spacing w:after="7"/>
        <w:ind w:right="828"/>
        <w:jc w:val="right"/>
        <w:rPr>
          <w:sz w:val="24"/>
          <w:szCs w:val="24"/>
        </w:rPr>
      </w:pPr>
      <w:r w:rsidRPr="00284909">
        <w:rPr>
          <w:sz w:val="24"/>
          <w:szCs w:val="24"/>
        </w:rPr>
        <w:t xml:space="preserve"> </w:t>
      </w:r>
      <w:r w:rsidR="00326F9C" w:rsidRPr="00284909">
        <w:rPr>
          <w:sz w:val="24"/>
          <w:szCs w:val="24"/>
        </w:rPr>
        <w:t xml:space="preserve"> </w:t>
      </w:r>
      <w:r w:rsidR="00525464" w:rsidRPr="00284909">
        <w:rPr>
          <w:sz w:val="24"/>
          <w:szCs w:val="24"/>
        </w:rPr>
        <w:t xml:space="preserve">       </w:t>
      </w:r>
      <w:r w:rsidR="00284909">
        <w:rPr>
          <w:sz w:val="24"/>
          <w:szCs w:val="24"/>
        </w:rPr>
        <w:t xml:space="preserve"> </w:t>
      </w:r>
      <w:r w:rsidR="00525464" w:rsidRPr="00284909">
        <w:rPr>
          <w:sz w:val="24"/>
          <w:szCs w:val="24"/>
        </w:rPr>
        <w:t xml:space="preserve">  </w:t>
      </w:r>
      <w:r w:rsidR="002973BE" w:rsidRPr="00284909">
        <w:rPr>
          <w:sz w:val="24"/>
          <w:szCs w:val="24"/>
        </w:rPr>
        <w:t>Таблица 3 (тыс.</w:t>
      </w:r>
      <w:r w:rsidR="002973BE" w:rsidRPr="00284909">
        <w:rPr>
          <w:spacing w:val="-7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руб.)</w:t>
      </w: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843"/>
        <w:gridCol w:w="1275"/>
        <w:gridCol w:w="1134"/>
        <w:gridCol w:w="1560"/>
        <w:gridCol w:w="1134"/>
      </w:tblGrid>
      <w:tr w:rsidR="0065049F" w:rsidRPr="00284909" w:rsidTr="00525464">
        <w:trPr>
          <w:trHeight w:val="477"/>
        </w:trPr>
        <w:tc>
          <w:tcPr>
            <w:tcW w:w="2127" w:type="dxa"/>
            <w:vMerge w:val="restart"/>
          </w:tcPr>
          <w:p w:rsidR="0065049F" w:rsidRPr="00284909" w:rsidRDefault="0065049F">
            <w:pPr>
              <w:pStyle w:val="TableParagraph"/>
              <w:rPr>
                <w:sz w:val="20"/>
                <w:szCs w:val="20"/>
              </w:rPr>
            </w:pPr>
          </w:p>
          <w:p w:rsidR="0065049F" w:rsidRPr="00284909" w:rsidRDefault="0065049F">
            <w:pPr>
              <w:pStyle w:val="TableParagraph"/>
              <w:rPr>
                <w:sz w:val="20"/>
                <w:szCs w:val="20"/>
              </w:rPr>
            </w:pPr>
          </w:p>
          <w:p w:rsidR="0065049F" w:rsidRPr="00284909" w:rsidRDefault="0065049F">
            <w:pPr>
              <w:pStyle w:val="TableParagraph"/>
              <w:rPr>
                <w:sz w:val="20"/>
                <w:szCs w:val="20"/>
              </w:rPr>
            </w:pPr>
          </w:p>
          <w:p w:rsidR="0065049F" w:rsidRPr="00284909" w:rsidRDefault="002973BE">
            <w:pPr>
              <w:pStyle w:val="TableParagraph"/>
              <w:spacing w:before="125"/>
              <w:ind w:left="48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Показатель</w:t>
            </w:r>
          </w:p>
        </w:tc>
        <w:tc>
          <w:tcPr>
            <w:tcW w:w="3544" w:type="dxa"/>
            <w:gridSpan w:val="2"/>
            <w:vMerge w:val="restart"/>
          </w:tcPr>
          <w:p w:rsidR="0065049F" w:rsidRPr="00284909" w:rsidRDefault="006504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85195" w:rsidRPr="00284909" w:rsidRDefault="002973BE" w:rsidP="001857D3">
            <w:pPr>
              <w:pStyle w:val="TableParagraph"/>
              <w:spacing w:line="276" w:lineRule="auto"/>
              <w:ind w:left="720" w:right="478" w:hanging="212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Бюджетные назначения</w:t>
            </w:r>
          </w:p>
          <w:p w:rsidR="0065049F" w:rsidRPr="00284909" w:rsidRDefault="002973BE" w:rsidP="00525464">
            <w:pPr>
              <w:pStyle w:val="TableParagraph"/>
              <w:spacing w:line="276" w:lineRule="auto"/>
              <w:ind w:left="720" w:right="478" w:hanging="212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(с учетом изменений на 01.</w:t>
            </w:r>
            <w:r w:rsidR="00525464" w:rsidRPr="00284909">
              <w:rPr>
                <w:sz w:val="20"/>
                <w:szCs w:val="20"/>
              </w:rPr>
              <w:t>10</w:t>
            </w:r>
            <w:r w:rsidRPr="00284909">
              <w:rPr>
                <w:sz w:val="20"/>
                <w:szCs w:val="20"/>
              </w:rPr>
              <w:t>.20</w:t>
            </w:r>
            <w:r w:rsidR="000C3665" w:rsidRPr="00284909">
              <w:rPr>
                <w:sz w:val="20"/>
                <w:szCs w:val="20"/>
              </w:rPr>
              <w:t>2</w:t>
            </w:r>
            <w:r w:rsidR="00672D76" w:rsidRPr="00284909">
              <w:rPr>
                <w:sz w:val="20"/>
                <w:szCs w:val="20"/>
              </w:rPr>
              <w:t>3</w:t>
            </w:r>
            <w:r w:rsidRPr="00284909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5103" w:type="dxa"/>
            <w:gridSpan w:val="4"/>
          </w:tcPr>
          <w:p w:rsidR="0065049F" w:rsidRPr="00284909" w:rsidRDefault="002973BE">
            <w:pPr>
              <w:pStyle w:val="TableParagraph"/>
              <w:spacing w:line="202" w:lineRule="exact"/>
              <w:ind w:left="533" w:right="518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Исполнение по отношению к бюджетным</w:t>
            </w:r>
          </w:p>
          <w:p w:rsidR="0065049F" w:rsidRPr="00284909" w:rsidRDefault="002973BE">
            <w:pPr>
              <w:pStyle w:val="TableParagraph"/>
              <w:spacing w:before="33"/>
              <w:ind w:left="531" w:right="518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назначениям</w:t>
            </w:r>
          </w:p>
        </w:tc>
      </w:tr>
      <w:tr w:rsidR="0065049F" w:rsidRPr="00284909" w:rsidTr="00525464">
        <w:trPr>
          <w:trHeight w:val="712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284909" w:rsidRDefault="006504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65049F" w:rsidRPr="00284909" w:rsidRDefault="006504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049F" w:rsidRPr="00284909" w:rsidRDefault="002973BE" w:rsidP="007F1539">
            <w:pPr>
              <w:pStyle w:val="TableParagraph"/>
              <w:spacing w:before="115" w:line="276" w:lineRule="auto"/>
              <w:ind w:left="387" w:right="87" w:hanging="269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1134" w:type="dxa"/>
          </w:tcPr>
          <w:p w:rsidR="0065049F" w:rsidRPr="00284909" w:rsidRDefault="002973BE">
            <w:pPr>
              <w:pStyle w:val="TableParagraph"/>
              <w:spacing w:line="202" w:lineRule="exact"/>
              <w:ind w:left="1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%</w:t>
            </w:r>
          </w:p>
          <w:p w:rsidR="0065049F" w:rsidRPr="00284909" w:rsidRDefault="002973BE">
            <w:pPr>
              <w:pStyle w:val="TableParagraph"/>
              <w:spacing w:before="30"/>
              <w:ind w:left="97" w:right="8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(гр4/гр2</w:t>
            </w:r>
          </w:p>
          <w:p w:rsidR="0065049F" w:rsidRPr="00284909" w:rsidRDefault="002973BE">
            <w:pPr>
              <w:pStyle w:val="TableParagraph"/>
              <w:spacing w:before="31"/>
              <w:ind w:left="96" w:right="8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*100)</w:t>
            </w:r>
          </w:p>
        </w:tc>
        <w:tc>
          <w:tcPr>
            <w:tcW w:w="1560" w:type="dxa"/>
          </w:tcPr>
          <w:p w:rsidR="0065049F" w:rsidRPr="00284909" w:rsidRDefault="002973BE" w:rsidP="007F1539">
            <w:pPr>
              <w:pStyle w:val="TableParagraph"/>
              <w:spacing w:before="115" w:line="276" w:lineRule="auto"/>
              <w:ind w:left="497" w:right="193" w:hanging="269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1134" w:type="dxa"/>
          </w:tcPr>
          <w:p w:rsidR="0065049F" w:rsidRPr="00284909" w:rsidRDefault="002973BE">
            <w:pPr>
              <w:pStyle w:val="TableParagraph"/>
              <w:spacing w:line="202" w:lineRule="exact"/>
              <w:ind w:left="1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%</w:t>
            </w:r>
          </w:p>
          <w:p w:rsidR="0065049F" w:rsidRPr="00284909" w:rsidRDefault="002973BE">
            <w:pPr>
              <w:pStyle w:val="TableParagraph"/>
              <w:spacing w:before="30"/>
              <w:ind w:left="168" w:right="15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(гр</w:t>
            </w:r>
            <w:r w:rsidR="007F1539" w:rsidRPr="00284909">
              <w:rPr>
                <w:sz w:val="20"/>
                <w:szCs w:val="20"/>
              </w:rPr>
              <w:t>6</w:t>
            </w:r>
            <w:r w:rsidRPr="00284909">
              <w:rPr>
                <w:sz w:val="20"/>
                <w:szCs w:val="20"/>
              </w:rPr>
              <w:t>/гр3</w:t>
            </w:r>
          </w:p>
          <w:p w:rsidR="0065049F" w:rsidRPr="00284909" w:rsidRDefault="002973BE">
            <w:pPr>
              <w:pStyle w:val="TableParagraph"/>
              <w:spacing w:before="31"/>
              <w:ind w:left="168" w:right="15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*100)</w:t>
            </w:r>
          </w:p>
        </w:tc>
      </w:tr>
      <w:tr w:rsidR="0065049F" w:rsidRPr="00284909" w:rsidTr="00525464">
        <w:trPr>
          <w:trHeight w:val="669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284909" w:rsidRDefault="006504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049F" w:rsidRPr="00284909" w:rsidRDefault="006504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65049F" w:rsidRPr="00284909" w:rsidRDefault="002973BE" w:rsidP="00672D76">
            <w:pPr>
              <w:pStyle w:val="TableParagraph"/>
              <w:spacing w:before="1"/>
              <w:ind w:left="352" w:right="339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20</w:t>
            </w:r>
            <w:r w:rsidR="001A04F0" w:rsidRPr="00284909">
              <w:rPr>
                <w:sz w:val="20"/>
                <w:szCs w:val="20"/>
              </w:rPr>
              <w:t>2</w:t>
            </w:r>
            <w:r w:rsidR="00672D76" w:rsidRPr="00284909">
              <w:rPr>
                <w:sz w:val="20"/>
                <w:szCs w:val="20"/>
              </w:rPr>
              <w:t>2</w:t>
            </w:r>
            <w:r w:rsidRPr="002849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65049F" w:rsidRPr="00284909" w:rsidRDefault="006504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65049F" w:rsidRPr="00284909" w:rsidRDefault="002973BE" w:rsidP="00672D76">
            <w:pPr>
              <w:pStyle w:val="TableParagraph"/>
              <w:spacing w:before="1"/>
              <w:ind w:left="461" w:right="44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20</w:t>
            </w:r>
            <w:r w:rsidR="000C3665" w:rsidRPr="00284909">
              <w:rPr>
                <w:sz w:val="20"/>
                <w:szCs w:val="20"/>
              </w:rPr>
              <w:t>2</w:t>
            </w:r>
            <w:r w:rsidR="00672D76" w:rsidRPr="00284909">
              <w:rPr>
                <w:sz w:val="20"/>
                <w:szCs w:val="20"/>
              </w:rPr>
              <w:t>3</w:t>
            </w:r>
            <w:r w:rsidRPr="002849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65049F" w:rsidRPr="00284909" w:rsidRDefault="002973BE">
            <w:pPr>
              <w:pStyle w:val="TableParagraph"/>
              <w:spacing w:before="93"/>
              <w:ind w:left="502" w:right="48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За </w:t>
            </w:r>
            <w:r w:rsidR="00525464" w:rsidRPr="00284909">
              <w:rPr>
                <w:sz w:val="20"/>
                <w:szCs w:val="20"/>
              </w:rPr>
              <w:t>9 месяцев</w:t>
            </w:r>
          </w:p>
          <w:p w:rsidR="0065049F" w:rsidRPr="00284909" w:rsidRDefault="002973BE" w:rsidP="00672D76">
            <w:pPr>
              <w:pStyle w:val="TableParagraph"/>
              <w:spacing w:before="31"/>
              <w:ind w:left="502" w:right="48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20</w:t>
            </w:r>
            <w:r w:rsidR="001A04F0" w:rsidRPr="00284909">
              <w:rPr>
                <w:sz w:val="20"/>
                <w:szCs w:val="20"/>
              </w:rPr>
              <w:t>2</w:t>
            </w:r>
            <w:r w:rsidR="00672D76" w:rsidRPr="00284909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</w:tcPr>
          <w:p w:rsidR="0065049F" w:rsidRPr="00284909" w:rsidRDefault="002973BE">
            <w:pPr>
              <w:pStyle w:val="TableParagraph"/>
              <w:spacing w:before="93"/>
              <w:ind w:left="681" w:right="668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За </w:t>
            </w:r>
            <w:r w:rsidR="00525464" w:rsidRPr="00284909">
              <w:rPr>
                <w:sz w:val="20"/>
                <w:szCs w:val="20"/>
              </w:rPr>
              <w:t>9 месяцев</w:t>
            </w:r>
          </w:p>
          <w:p w:rsidR="0065049F" w:rsidRPr="00284909" w:rsidRDefault="002973BE" w:rsidP="00672D76">
            <w:pPr>
              <w:pStyle w:val="TableParagraph"/>
              <w:spacing w:before="31"/>
              <w:ind w:left="681" w:right="66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20</w:t>
            </w:r>
            <w:r w:rsidR="000C3665" w:rsidRPr="00284909">
              <w:rPr>
                <w:sz w:val="20"/>
                <w:szCs w:val="20"/>
              </w:rPr>
              <w:t>2</w:t>
            </w:r>
            <w:r w:rsidR="00672D76" w:rsidRPr="00284909">
              <w:rPr>
                <w:sz w:val="20"/>
                <w:szCs w:val="20"/>
              </w:rPr>
              <w:t>3</w:t>
            </w:r>
          </w:p>
        </w:tc>
      </w:tr>
      <w:tr w:rsidR="0065049F" w:rsidRPr="00284909" w:rsidTr="00525464">
        <w:trPr>
          <w:trHeight w:val="301"/>
        </w:trPr>
        <w:tc>
          <w:tcPr>
            <w:tcW w:w="2127" w:type="dxa"/>
          </w:tcPr>
          <w:p w:rsidR="0065049F" w:rsidRPr="00284909" w:rsidRDefault="002973BE">
            <w:pPr>
              <w:pStyle w:val="TableParagraph"/>
              <w:spacing w:before="14"/>
              <w:ind w:left="8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5049F" w:rsidRPr="00284909" w:rsidRDefault="002973BE">
            <w:pPr>
              <w:pStyle w:val="TableParagraph"/>
              <w:spacing w:before="14"/>
              <w:ind w:left="7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5049F" w:rsidRPr="00284909" w:rsidRDefault="002973BE">
            <w:pPr>
              <w:pStyle w:val="TableParagraph"/>
              <w:spacing w:before="14"/>
              <w:ind w:left="8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5049F" w:rsidRPr="00284909" w:rsidRDefault="002973BE">
            <w:pPr>
              <w:pStyle w:val="TableParagraph"/>
              <w:spacing w:before="14"/>
              <w:ind w:left="12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049F" w:rsidRPr="00284909" w:rsidRDefault="002973BE">
            <w:pPr>
              <w:pStyle w:val="TableParagraph"/>
              <w:spacing w:before="14"/>
              <w:ind w:left="14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5049F" w:rsidRPr="00284909" w:rsidRDefault="002973BE">
            <w:pPr>
              <w:pStyle w:val="TableParagraph"/>
              <w:spacing w:before="14"/>
              <w:ind w:left="15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5049F" w:rsidRPr="00284909" w:rsidRDefault="002973BE">
            <w:pPr>
              <w:pStyle w:val="TableParagraph"/>
              <w:spacing w:before="14"/>
              <w:ind w:left="12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7</w:t>
            </w:r>
          </w:p>
        </w:tc>
      </w:tr>
      <w:tr w:rsidR="0065049F" w:rsidRPr="00284909" w:rsidTr="00525464">
        <w:trPr>
          <w:trHeight w:val="299"/>
        </w:trPr>
        <w:tc>
          <w:tcPr>
            <w:tcW w:w="2127" w:type="dxa"/>
          </w:tcPr>
          <w:p w:rsidR="0065049F" w:rsidRPr="00284909" w:rsidRDefault="002973BE">
            <w:pPr>
              <w:pStyle w:val="TableParagraph"/>
              <w:spacing w:before="12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Доходы</w:t>
            </w:r>
          </w:p>
        </w:tc>
        <w:tc>
          <w:tcPr>
            <w:tcW w:w="1701" w:type="dxa"/>
          </w:tcPr>
          <w:p w:rsidR="0065049F" w:rsidRPr="00284909" w:rsidRDefault="009B442A" w:rsidP="001A04F0">
            <w:pPr>
              <w:pStyle w:val="TableParagraph"/>
              <w:spacing w:before="12"/>
              <w:ind w:left="352" w:right="34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892870,4</w:t>
            </w:r>
          </w:p>
        </w:tc>
        <w:tc>
          <w:tcPr>
            <w:tcW w:w="1843" w:type="dxa"/>
          </w:tcPr>
          <w:p w:rsidR="0065049F" w:rsidRPr="00284909" w:rsidRDefault="00704F47" w:rsidP="00F11D2B">
            <w:pPr>
              <w:pStyle w:val="TableParagraph"/>
              <w:spacing w:before="12"/>
              <w:ind w:left="461" w:right="45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904329,0</w:t>
            </w:r>
          </w:p>
        </w:tc>
        <w:tc>
          <w:tcPr>
            <w:tcW w:w="1275" w:type="dxa"/>
          </w:tcPr>
          <w:p w:rsidR="0065049F" w:rsidRPr="00284909" w:rsidRDefault="009B442A">
            <w:pPr>
              <w:pStyle w:val="TableParagraph"/>
              <w:spacing w:before="12"/>
              <w:ind w:left="147" w:right="13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631366,6</w:t>
            </w:r>
          </w:p>
        </w:tc>
        <w:tc>
          <w:tcPr>
            <w:tcW w:w="1134" w:type="dxa"/>
          </w:tcPr>
          <w:p w:rsidR="0065049F" w:rsidRPr="00284909" w:rsidRDefault="00542B25">
            <w:pPr>
              <w:pStyle w:val="TableParagraph"/>
              <w:spacing w:before="12"/>
              <w:ind w:left="97" w:right="8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70,7</w:t>
            </w:r>
          </w:p>
        </w:tc>
        <w:tc>
          <w:tcPr>
            <w:tcW w:w="1560" w:type="dxa"/>
          </w:tcPr>
          <w:p w:rsidR="0065049F" w:rsidRPr="00284909" w:rsidRDefault="009B442A" w:rsidP="00E65345">
            <w:pPr>
              <w:pStyle w:val="TableParagraph"/>
              <w:spacing w:before="12"/>
              <w:ind w:left="246" w:right="23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694055,</w:t>
            </w:r>
            <w:r w:rsidR="00E65345" w:rsidRPr="0028490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049F" w:rsidRPr="00284909" w:rsidRDefault="00542B25">
            <w:pPr>
              <w:pStyle w:val="TableParagraph"/>
              <w:spacing w:before="12"/>
              <w:ind w:left="168" w:right="15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76,7</w:t>
            </w:r>
          </w:p>
        </w:tc>
      </w:tr>
      <w:tr w:rsidR="0065049F" w:rsidRPr="00284909" w:rsidTr="00525464">
        <w:trPr>
          <w:trHeight w:val="299"/>
        </w:trPr>
        <w:tc>
          <w:tcPr>
            <w:tcW w:w="2127" w:type="dxa"/>
          </w:tcPr>
          <w:p w:rsidR="0065049F" w:rsidRPr="00284909" w:rsidRDefault="002973BE">
            <w:pPr>
              <w:pStyle w:val="TableParagraph"/>
              <w:spacing w:before="12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Расходы</w:t>
            </w:r>
          </w:p>
        </w:tc>
        <w:tc>
          <w:tcPr>
            <w:tcW w:w="1701" w:type="dxa"/>
          </w:tcPr>
          <w:p w:rsidR="0065049F" w:rsidRPr="00284909" w:rsidRDefault="009B442A">
            <w:pPr>
              <w:pStyle w:val="TableParagraph"/>
              <w:spacing w:before="12"/>
              <w:ind w:left="352" w:right="34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932042,6</w:t>
            </w:r>
          </w:p>
        </w:tc>
        <w:tc>
          <w:tcPr>
            <w:tcW w:w="1843" w:type="dxa"/>
          </w:tcPr>
          <w:p w:rsidR="0065049F" w:rsidRPr="00284909" w:rsidRDefault="00704F47">
            <w:pPr>
              <w:pStyle w:val="TableParagraph"/>
              <w:spacing w:before="12"/>
              <w:ind w:left="461" w:right="45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944420,8</w:t>
            </w:r>
          </w:p>
        </w:tc>
        <w:tc>
          <w:tcPr>
            <w:tcW w:w="1275" w:type="dxa"/>
          </w:tcPr>
          <w:p w:rsidR="0065049F" w:rsidRPr="00284909" w:rsidRDefault="009B442A">
            <w:pPr>
              <w:pStyle w:val="TableParagraph"/>
              <w:spacing w:before="12"/>
              <w:ind w:left="147" w:right="13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613847,6</w:t>
            </w:r>
          </w:p>
        </w:tc>
        <w:tc>
          <w:tcPr>
            <w:tcW w:w="1134" w:type="dxa"/>
          </w:tcPr>
          <w:p w:rsidR="0065049F" w:rsidRPr="00284909" w:rsidRDefault="00542B25">
            <w:pPr>
              <w:pStyle w:val="TableParagraph"/>
              <w:spacing w:before="12"/>
              <w:ind w:left="97" w:right="8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65,9</w:t>
            </w:r>
          </w:p>
        </w:tc>
        <w:tc>
          <w:tcPr>
            <w:tcW w:w="1560" w:type="dxa"/>
          </w:tcPr>
          <w:p w:rsidR="0065049F" w:rsidRPr="00284909" w:rsidRDefault="009B442A" w:rsidP="001B3E14">
            <w:pPr>
              <w:pStyle w:val="TableParagraph"/>
              <w:spacing w:before="12"/>
              <w:ind w:left="246" w:right="23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628813,</w:t>
            </w:r>
            <w:r w:rsidR="001B3E14" w:rsidRPr="0028490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049F" w:rsidRPr="00284909" w:rsidRDefault="00542B25">
            <w:pPr>
              <w:pStyle w:val="TableParagraph"/>
              <w:spacing w:before="12"/>
              <w:ind w:left="168" w:right="15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66,6</w:t>
            </w:r>
          </w:p>
        </w:tc>
      </w:tr>
      <w:tr w:rsidR="0065049F" w:rsidRPr="00284909" w:rsidTr="00525464">
        <w:trPr>
          <w:trHeight w:val="530"/>
        </w:trPr>
        <w:tc>
          <w:tcPr>
            <w:tcW w:w="2127" w:type="dxa"/>
          </w:tcPr>
          <w:p w:rsidR="0065049F" w:rsidRPr="00284909" w:rsidRDefault="002973BE">
            <w:pPr>
              <w:pStyle w:val="TableParagraph"/>
              <w:spacing w:line="225" w:lineRule="exact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Дефицит (-),</w:t>
            </w:r>
          </w:p>
          <w:p w:rsidR="0065049F" w:rsidRPr="00284909" w:rsidRDefault="002973BE">
            <w:pPr>
              <w:pStyle w:val="TableParagraph"/>
              <w:spacing w:before="34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Профицит (+)</w:t>
            </w:r>
          </w:p>
        </w:tc>
        <w:tc>
          <w:tcPr>
            <w:tcW w:w="1701" w:type="dxa"/>
          </w:tcPr>
          <w:p w:rsidR="0065049F" w:rsidRPr="00284909" w:rsidRDefault="00672D76">
            <w:pPr>
              <w:pStyle w:val="TableParagraph"/>
              <w:spacing w:before="127"/>
              <w:ind w:left="352" w:right="343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-39172,2</w:t>
            </w:r>
          </w:p>
        </w:tc>
        <w:tc>
          <w:tcPr>
            <w:tcW w:w="1843" w:type="dxa"/>
          </w:tcPr>
          <w:p w:rsidR="0065049F" w:rsidRPr="00284909" w:rsidRDefault="00704F47">
            <w:pPr>
              <w:pStyle w:val="TableParagraph"/>
              <w:spacing w:before="127"/>
              <w:ind w:left="461" w:right="451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-40091,8</w:t>
            </w:r>
          </w:p>
        </w:tc>
        <w:tc>
          <w:tcPr>
            <w:tcW w:w="1275" w:type="dxa"/>
          </w:tcPr>
          <w:p w:rsidR="0065049F" w:rsidRPr="00284909" w:rsidRDefault="009B442A">
            <w:pPr>
              <w:pStyle w:val="TableParagraph"/>
              <w:spacing w:before="127"/>
              <w:ind w:left="147" w:right="133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+17519,0</w:t>
            </w:r>
          </w:p>
        </w:tc>
        <w:tc>
          <w:tcPr>
            <w:tcW w:w="1134" w:type="dxa"/>
          </w:tcPr>
          <w:p w:rsidR="0065049F" w:rsidRPr="00284909" w:rsidRDefault="002973BE">
            <w:pPr>
              <w:pStyle w:val="TableParagraph"/>
              <w:spacing w:before="127"/>
              <w:ind w:left="14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w w:val="99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65049F" w:rsidRPr="00284909" w:rsidRDefault="009B442A" w:rsidP="00E65345">
            <w:pPr>
              <w:pStyle w:val="TableParagraph"/>
              <w:spacing w:before="127"/>
              <w:ind w:left="249" w:right="231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+6524</w:t>
            </w:r>
            <w:r w:rsidR="00E65345" w:rsidRPr="00284909">
              <w:rPr>
                <w:b/>
                <w:sz w:val="20"/>
                <w:szCs w:val="20"/>
              </w:rPr>
              <w:t>1</w:t>
            </w:r>
            <w:r w:rsidRPr="00284909">
              <w:rPr>
                <w:b/>
                <w:sz w:val="20"/>
                <w:szCs w:val="20"/>
              </w:rPr>
              <w:t>,</w:t>
            </w:r>
            <w:r w:rsidR="00E65345" w:rsidRPr="002849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049F" w:rsidRPr="00284909" w:rsidRDefault="002973BE">
            <w:pPr>
              <w:pStyle w:val="TableParagraph"/>
              <w:spacing w:before="127"/>
              <w:ind w:left="12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w w:val="99"/>
                <w:sz w:val="20"/>
                <w:szCs w:val="20"/>
              </w:rPr>
              <w:t>х</w:t>
            </w:r>
          </w:p>
        </w:tc>
      </w:tr>
    </w:tbl>
    <w:p w:rsidR="0065049F" w:rsidRPr="00284909" w:rsidRDefault="002973BE" w:rsidP="00445DB7">
      <w:pPr>
        <w:pStyle w:val="a3"/>
        <w:spacing w:before="223"/>
        <w:ind w:left="142" w:right="112" w:firstLine="566"/>
        <w:rPr>
          <w:sz w:val="24"/>
          <w:szCs w:val="24"/>
        </w:rPr>
      </w:pPr>
      <w:r w:rsidRPr="00284909">
        <w:rPr>
          <w:sz w:val="24"/>
          <w:szCs w:val="24"/>
        </w:rPr>
        <w:t xml:space="preserve">- доходная часть районного бюджета за </w:t>
      </w:r>
      <w:r w:rsidR="001A2827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D035EF" w:rsidRPr="00284909">
        <w:rPr>
          <w:sz w:val="24"/>
          <w:szCs w:val="24"/>
        </w:rPr>
        <w:t>2</w:t>
      </w:r>
      <w:r w:rsidR="009E3611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исполнена в сумме </w:t>
      </w:r>
      <w:r w:rsidR="001A2827" w:rsidRPr="00284909">
        <w:rPr>
          <w:sz w:val="24"/>
          <w:szCs w:val="24"/>
        </w:rPr>
        <w:t>694055,</w:t>
      </w:r>
      <w:r w:rsidR="00E65345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тыс. рублей, или выполнена на </w:t>
      </w:r>
      <w:r w:rsidR="001A2827" w:rsidRPr="00284909">
        <w:rPr>
          <w:sz w:val="24"/>
          <w:szCs w:val="24"/>
        </w:rPr>
        <w:t>76,7</w:t>
      </w:r>
      <w:r w:rsidRPr="00284909">
        <w:rPr>
          <w:sz w:val="24"/>
          <w:szCs w:val="24"/>
        </w:rPr>
        <w:t xml:space="preserve">%, по отношению к </w:t>
      </w:r>
      <w:r w:rsidR="00D34EED" w:rsidRPr="00284909">
        <w:rPr>
          <w:sz w:val="24"/>
          <w:szCs w:val="24"/>
        </w:rPr>
        <w:t xml:space="preserve">аналогичному </w:t>
      </w:r>
      <w:r w:rsidR="00D34EED" w:rsidRPr="00284909">
        <w:rPr>
          <w:spacing w:val="12"/>
          <w:sz w:val="24"/>
          <w:szCs w:val="24"/>
        </w:rPr>
        <w:t>периоду</w:t>
      </w:r>
      <w:r w:rsidR="00D34EED" w:rsidRPr="00284909">
        <w:rPr>
          <w:sz w:val="24"/>
          <w:szCs w:val="24"/>
        </w:rPr>
        <w:t xml:space="preserve"> </w:t>
      </w:r>
      <w:r w:rsidR="00D34EED" w:rsidRPr="00284909">
        <w:rPr>
          <w:spacing w:val="13"/>
          <w:sz w:val="24"/>
          <w:szCs w:val="24"/>
        </w:rPr>
        <w:t>202</w:t>
      </w:r>
      <w:r w:rsidR="009E3611" w:rsidRPr="00284909">
        <w:rPr>
          <w:spacing w:val="13"/>
          <w:sz w:val="24"/>
          <w:szCs w:val="24"/>
        </w:rPr>
        <w:t>2</w:t>
      </w:r>
      <w:r w:rsidR="00D34EED" w:rsidRPr="00284909">
        <w:rPr>
          <w:sz w:val="24"/>
          <w:szCs w:val="24"/>
        </w:rPr>
        <w:t xml:space="preserve"> </w:t>
      </w:r>
      <w:r w:rsidR="00D34EED" w:rsidRPr="00284909">
        <w:rPr>
          <w:spacing w:val="17"/>
          <w:sz w:val="24"/>
          <w:szCs w:val="24"/>
        </w:rPr>
        <w:t>года</w:t>
      </w:r>
      <w:r w:rsidR="00D34EED" w:rsidRPr="00284909">
        <w:rPr>
          <w:sz w:val="24"/>
          <w:szCs w:val="24"/>
        </w:rPr>
        <w:t xml:space="preserve"> </w:t>
      </w:r>
      <w:r w:rsidR="00D34EED" w:rsidRPr="00284909">
        <w:rPr>
          <w:spacing w:val="18"/>
          <w:sz w:val="24"/>
          <w:szCs w:val="24"/>
        </w:rPr>
        <w:t>(</w:t>
      </w:r>
      <w:r w:rsidR="001A2827" w:rsidRPr="00284909">
        <w:rPr>
          <w:spacing w:val="18"/>
          <w:sz w:val="24"/>
          <w:szCs w:val="24"/>
        </w:rPr>
        <w:t>631366,6</w:t>
      </w:r>
      <w:r w:rsidR="00680D87" w:rsidRPr="00284909">
        <w:rPr>
          <w:spacing w:val="18"/>
          <w:sz w:val="24"/>
          <w:szCs w:val="24"/>
        </w:rPr>
        <w:t xml:space="preserve"> </w:t>
      </w:r>
      <w:r w:rsidR="00A23E85" w:rsidRPr="00284909">
        <w:rPr>
          <w:spacing w:val="18"/>
          <w:sz w:val="24"/>
          <w:szCs w:val="24"/>
        </w:rPr>
        <w:t>тыс.</w:t>
      </w:r>
      <w:r w:rsidR="00284909">
        <w:rPr>
          <w:spacing w:val="18"/>
          <w:sz w:val="24"/>
          <w:szCs w:val="24"/>
        </w:rPr>
        <w:t xml:space="preserve"> </w:t>
      </w:r>
      <w:r w:rsidR="00A23E85" w:rsidRPr="00284909">
        <w:rPr>
          <w:spacing w:val="18"/>
          <w:sz w:val="24"/>
          <w:szCs w:val="24"/>
        </w:rPr>
        <w:t>руб.</w:t>
      </w:r>
      <w:r w:rsidRPr="00284909">
        <w:rPr>
          <w:sz w:val="24"/>
          <w:szCs w:val="24"/>
        </w:rPr>
        <w:t xml:space="preserve">) </w:t>
      </w:r>
      <w:r w:rsidR="00D34EED" w:rsidRPr="00284909">
        <w:rPr>
          <w:sz w:val="24"/>
          <w:szCs w:val="24"/>
        </w:rPr>
        <w:t xml:space="preserve">исполнение </w:t>
      </w:r>
      <w:r w:rsidR="00D34EED" w:rsidRPr="00284909">
        <w:rPr>
          <w:spacing w:val="19"/>
          <w:sz w:val="24"/>
          <w:szCs w:val="24"/>
        </w:rPr>
        <w:t>доходной</w:t>
      </w:r>
      <w:r w:rsidR="00D035EF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части у</w:t>
      </w:r>
      <w:r w:rsidR="00680D87" w:rsidRPr="00284909">
        <w:rPr>
          <w:sz w:val="24"/>
          <w:szCs w:val="24"/>
        </w:rPr>
        <w:t>величилось</w:t>
      </w:r>
      <w:r w:rsidRPr="00284909">
        <w:rPr>
          <w:sz w:val="24"/>
          <w:szCs w:val="24"/>
        </w:rPr>
        <w:t xml:space="preserve"> на </w:t>
      </w:r>
      <w:r w:rsidR="001A2827" w:rsidRPr="00284909">
        <w:rPr>
          <w:sz w:val="24"/>
          <w:szCs w:val="24"/>
        </w:rPr>
        <w:t>62688,</w:t>
      </w:r>
      <w:r w:rsidR="00E65345" w:rsidRPr="00284909">
        <w:rPr>
          <w:sz w:val="24"/>
          <w:szCs w:val="24"/>
        </w:rPr>
        <w:t>7</w:t>
      </w:r>
      <w:r w:rsidRPr="00284909">
        <w:rPr>
          <w:sz w:val="24"/>
          <w:szCs w:val="24"/>
        </w:rPr>
        <w:t xml:space="preserve"> тыс.</w:t>
      </w:r>
      <w:r w:rsid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</w:t>
      </w:r>
      <w:r w:rsidR="00C83172" w:rsidRPr="00284909">
        <w:rPr>
          <w:sz w:val="24"/>
          <w:szCs w:val="24"/>
        </w:rPr>
        <w:t xml:space="preserve">. или на </w:t>
      </w:r>
      <w:r w:rsidR="001A2827" w:rsidRPr="00284909">
        <w:rPr>
          <w:sz w:val="24"/>
          <w:szCs w:val="24"/>
        </w:rPr>
        <w:t>9,9</w:t>
      </w:r>
      <w:r w:rsidR="00C83172" w:rsidRPr="00284909">
        <w:rPr>
          <w:sz w:val="24"/>
          <w:szCs w:val="24"/>
        </w:rPr>
        <w:t xml:space="preserve"> %</w:t>
      </w:r>
      <w:r w:rsidRPr="00284909">
        <w:rPr>
          <w:sz w:val="24"/>
          <w:szCs w:val="24"/>
        </w:rPr>
        <w:t>;</w:t>
      </w:r>
    </w:p>
    <w:p w:rsidR="0065049F" w:rsidRPr="00284909" w:rsidRDefault="002973BE" w:rsidP="00445DB7">
      <w:pPr>
        <w:pStyle w:val="a3"/>
        <w:ind w:left="0" w:right="-30" w:firstLine="566"/>
        <w:rPr>
          <w:sz w:val="24"/>
          <w:szCs w:val="24"/>
        </w:rPr>
      </w:pPr>
      <w:r w:rsidRPr="00284909">
        <w:rPr>
          <w:sz w:val="24"/>
          <w:szCs w:val="24"/>
        </w:rPr>
        <w:t xml:space="preserve">- расходная часть районного бюджета за </w:t>
      </w:r>
      <w:r w:rsidR="001A2827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D035EF" w:rsidRPr="00284909">
        <w:rPr>
          <w:sz w:val="24"/>
          <w:szCs w:val="24"/>
        </w:rPr>
        <w:t>2</w:t>
      </w:r>
      <w:r w:rsidR="00E313DB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года исполнена в </w:t>
      </w:r>
      <w:r w:rsidR="00E313DB" w:rsidRPr="00284909">
        <w:rPr>
          <w:sz w:val="24"/>
          <w:szCs w:val="24"/>
        </w:rPr>
        <w:t xml:space="preserve">сумме </w:t>
      </w:r>
      <w:r w:rsidR="001A2827" w:rsidRPr="00284909">
        <w:rPr>
          <w:sz w:val="24"/>
          <w:szCs w:val="24"/>
        </w:rPr>
        <w:t>628813,</w:t>
      </w:r>
      <w:r w:rsidR="009A5010" w:rsidRPr="00284909">
        <w:rPr>
          <w:sz w:val="24"/>
          <w:szCs w:val="24"/>
        </w:rPr>
        <w:t>4</w:t>
      </w:r>
      <w:r w:rsidR="00E313DB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тыс. руб</w:t>
      </w:r>
      <w:r w:rsidR="00C83172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, или выполнена на </w:t>
      </w:r>
      <w:r w:rsidR="001A2827" w:rsidRPr="00284909">
        <w:rPr>
          <w:sz w:val="24"/>
          <w:szCs w:val="24"/>
        </w:rPr>
        <w:t>66,6</w:t>
      </w:r>
      <w:r w:rsidRPr="00284909">
        <w:rPr>
          <w:sz w:val="24"/>
          <w:szCs w:val="24"/>
        </w:rPr>
        <w:t>%, по отношению к аналогичному периоду 20</w:t>
      </w:r>
      <w:r w:rsidR="00DE7474" w:rsidRPr="00284909">
        <w:rPr>
          <w:sz w:val="24"/>
          <w:szCs w:val="24"/>
        </w:rPr>
        <w:t>2</w:t>
      </w:r>
      <w:r w:rsidR="00E313DB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 xml:space="preserve"> года (</w:t>
      </w:r>
      <w:r w:rsidR="001A2827" w:rsidRPr="00284909">
        <w:rPr>
          <w:sz w:val="24"/>
          <w:szCs w:val="24"/>
        </w:rPr>
        <w:t>613847,6</w:t>
      </w:r>
      <w:r w:rsidRPr="00284909">
        <w:rPr>
          <w:sz w:val="24"/>
          <w:szCs w:val="24"/>
        </w:rPr>
        <w:t xml:space="preserve"> тыс. руб</w:t>
      </w:r>
      <w:r w:rsidR="00C83172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) исполнение расходной части увеличилось на </w:t>
      </w:r>
      <w:r w:rsidR="001A2827" w:rsidRPr="00284909">
        <w:rPr>
          <w:sz w:val="24"/>
          <w:szCs w:val="24"/>
        </w:rPr>
        <w:t>14965,</w:t>
      </w:r>
      <w:r w:rsidR="009A5010" w:rsidRPr="00284909">
        <w:rPr>
          <w:sz w:val="24"/>
          <w:szCs w:val="24"/>
        </w:rPr>
        <w:t>8</w:t>
      </w:r>
      <w:r w:rsidRPr="00284909">
        <w:rPr>
          <w:sz w:val="24"/>
          <w:szCs w:val="24"/>
        </w:rPr>
        <w:t xml:space="preserve"> тыс.</w:t>
      </w:r>
      <w:r w:rsid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</w:t>
      </w:r>
      <w:r w:rsidR="00C83172" w:rsidRPr="00284909">
        <w:rPr>
          <w:sz w:val="24"/>
          <w:szCs w:val="24"/>
        </w:rPr>
        <w:t xml:space="preserve"> или на </w:t>
      </w:r>
      <w:r w:rsidR="001A2827" w:rsidRPr="00284909">
        <w:rPr>
          <w:sz w:val="24"/>
          <w:szCs w:val="24"/>
        </w:rPr>
        <w:t>2,4</w:t>
      </w:r>
      <w:r w:rsidR="00C83172" w:rsidRPr="00284909">
        <w:rPr>
          <w:sz w:val="24"/>
          <w:szCs w:val="24"/>
        </w:rPr>
        <w:t>%.</w:t>
      </w:r>
    </w:p>
    <w:p w:rsidR="0065049F" w:rsidRPr="00284909" w:rsidRDefault="00585195" w:rsidP="00445DB7">
      <w:pPr>
        <w:pStyle w:val="a3"/>
        <w:ind w:left="0" w:right="-30" w:firstLine="283"/>
        <w:rPr>
          <w:sz w:val="24"/>
          <w:szCs w:val="24"/>
        </w:rPr>
      </w:pPr>
      <w:r w:rsidRPr="00284909">
        <w:rPr>
          <w:sz w:val="24"/>
          <w:szCs w:val="24"/>
        </w:rPr>
        <w:t xml:space="preserve">     </w:t>
      </w:r>
      <w:r w:rsidR="002973BE" w:rsidRPr="00284909">
        <w:rPr>
          <w:sz w:val="24"/>
          <w:szCs w:val="24"/>
        </w:rPr>
        <w:t xml:space="preserve">Фактическим результатом исполнения районного бюджета за </w:t>
      </w:r>
      <w:r w:rsidR="001A2827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C06A96" w:rsidRPr="00284909">
        <w:rPr>
          <w:sz w:val="24"/>
          <w:szCs w:val="24"/>
        </w:rPr>
        <w:t>2</w:t>
      </w:r>
      <w:r w:rsidR="00E313DB" w:rsidRPr="00284909">
        <w:rPr>
          <w:sz w:val="24"/>
          <w:szCs w:val="24"/>
        </w:rPr>
        <w:t>3</w:t>
      </w:r>
      <w:r w:rsidR="002973BE" w:rsidRPr="00284909">
        <w:rPr>
          <w:w w:val="99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года </w:t>
      </w:r>
      <w:r w:rsidRPr="00284909">
        <w:rPr>
          <w:sz w:val="24"/>
          <w:szCs w:val="24"/>
        </w:rPr>
        <w:t xml:space="preserve">  </w:t>
      </w:r>
      <w:r w:rsidR="002973BE" w:rsidRPr="00284909">
        <w:rPr>
          <w:sz w:val="24"/>
          <w:szCs w:val="24"/>
        </w:rPr>
        <w:t xml:space="preserve">явился </w:t>
      </w:r>
      <w:r w:rsidR="00C06A96" w:rsidRPr="00284909">
        <w:rPr>
          <w:sz w:val="24"/>
          <w:szCs w:val="24"/>
        </w:rPr>
        <w:t>профицит</w:t>
      </w:r>
      <w:r w:rsidR="002973BE" w:rsidRPr="00284909">
        <w:rPr>
          <w:sz w:val="24"/>
          <w:szCs w:val="24"/>
        </w:rPr>
        <w:t xml:space="preserve"> бюджета, по отчету ф.0503317</w:t>
      </w:r>
      <w:r w:rsidR="002973BE" w:rsidRPr="00284909">
        <w:rPr>
          <w:b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в сумме</w:t>
      </w:r>
      <w:r w:rsidR="00B80F34" w:rsidRPr="00284909">
        <w:rPr>
          <w:sz w:val="24"/>
          <w:szCs w:val="24"/>
        </w:rPr>
        <w:t xml:space="preserve"> </w:t>
      </w:r>
      <w:r w:rsidR="001A2827" w:rsidRPr="00284909">
        <w:rPr>
          <w:sz w:val="24"/>
          <w:szCs w:val="24"/>
        </w:rPr>
        <w:t>6524</w:t>
      </w:r>
      <w:r w:rsidR="00E65345" w:rsidRPr="00284909">
        <w:rPr>
          <w:sz w:val="24"/>
          <w:szCs w:val="24"/>
        </w:rPr>
        <w:t>1</w:t>
      </w:r>
      <w:r w:rsidR="001A2827" w:rsidRPr="00284909">
        <w:rPr>
          <w:sz w:val="24"/>
          <w:szCs w:val="24"/>
        </w:rPr>
        <w:t>,</w:t>
      </w:r>
      <w:r w:rsidR="00E65345" w:rsidRPr="00284909">
        <w:rPr>
          <w:sz w:val="24"/>
          <w:szCs w:val="24"/>
        </w:rPr>
        <w:t>9</w:t>
      </w:r>
      <w:r w:rsidR="002973BE" w:rsidRPr="00284909">
        <w:rPr>
          <w:sz w:val="24"/>
          <w:szCs w:val="24"/>
        </w:rPr>
        <w:t xml:space="preserve"> тыс. </w:t>
      </w:r>
      <w:r w:rsidR="00E00F81" w:rsidRPr="00284909">
        <w:rPr>
          <w:sz w:val="24"/>
          <w:szCs w:val="24"/>
        </w:rPr>
        <w:t>руб</w:t>
      </w:r>
      <w:r w:rsidR="002973BE" w:rsidRPr="00284909">
        <w:rPr>
          <w:sz w:val="24"/>
          <w:szCs w:val="24"/>
        </w:rPr>
        <w:t>.</w:t>
      </w:r>
    </w:p>
    <w:p w:rsidR="0065049F" w:rsidRPr="00284909" w:rsidRDefault="00585195" w:rsidP="00445DB7">
      <w:pPr>
        <w:pStyle w:val="a3"/>
        <w:spacing w:before="1"/>
        <w:ind w:left="0" w:right="-30" w:firstLine="566"/>
        <w:rPr>
          <w:sz w:val="24"/>
          <w:szCs w:val="24"/>
        </w:rPr>
      </w:pP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За </w:t>
      </w:r>
      <w:r w:rsidR="001A2827" w:rsidRPr="00284909">
        <w:rPr>
          <w:sz w:val="24"/>
          <w:szCs w:val="24"/>
        </w:rPr>
        <w:t>9 месяцев</w:t>
      </w:r>
      <w:r w:rsidR="00934DD7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20</w:t>
      </w:r>
      <w:r w:rsidR="00E00F81" w:rsidRPr="00284909">
        <w:rPr>
          <w:sz w:val="24"/>
          <w:szCs w:val="24"/>
        </w:rPr>
        <w:t>2</w:t>
      </w:r>
      <w:r w:rsidR="00E313DB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Отчет об исполнении районного бюджета </w:t>
      </w:r>
      <w:r w:rsidR="00326F9C" w:rsidRPr="00284909">
        <w:rPr>
          <w:sz w:val="24"/>
          <w:szCs w:val="24"/>
        </w:rPr>
        <w:t>утвержден по</w:t>
      </w:r>
      <w:r w:rsidR="002973BE" w:rsidRPr="00284909">
        <w:rPr>
          <w:sz w:val="24"/>
          <w:szCs w:val="24"/>
        </w:rPr>
        <w:t xml:space="preserve"> доходам в сумме </w:t>
      </w:r>
      <w:r w:rsidR="001A2827" w:rsidRPr="00284909">
        <w:rPr>
          <w:sz w:val="24"/>
          <w:szCs w:val="24"/>
        </w:rPr>
        <w:t>694055,</w:t>
      </w:r>
      <w:r w:rsidR="00D020CA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тыс. руб</w:t>
      </w:r>
      <w:r w:rsidR="00C83172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, по расходам в сумме </w:t>
      </w:r>
      <w:r w:rsidR="001A2827" w:rsidRPr="00284909">
        <w:rPr>
          <w:sz w:val="24"/>
          <w:szCs w:val="24"/>
        </w:rPr>
        <w:t>628813,</w:t>
      </w:r>
      <w:r w:rsidR="009A5010" w:rsidRPr="00284909">
        <w:rPr>
          <w:sz w:val="24"/>
          <w:szCs w:val="24"/>
        </w:rPr>
        <w:t>4</w:t>
      </w:r>
      <w:r w:rsidR="002973BE" w:rsidRPr="00284909">
        <w:rPr>
          <w:sz w:val="24"/>
          <w:szCs w:val="24"/>
        </w:rPr>
        <w:t>тыс. руб</w:t>
      </w:r>
      <w:r w:rsidR="00C83172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с превышением доход</w:t>
      </w:r>
      <w:r w:rsidR="00E00F81" w:rsidRPr="00284909">
        <w:rPr>
          <w:sz w:val="24"/>
          <w:szCs w:val="24"/>
        </w:rPr>
        <w:t>ов над расходами</w:t>
      </w:r>
      <w:r w:rsidR="002973BE" w:rsidRPr="00284909">
        <w:rPr>
          <w:sz w:val="24"/>
          <w:szCs w:val="24"/>
        </w:rPr>
        <w:t xml:space="preserve"> (</w:t>
      </w:r>
      <w:r w:rsidR="00E00F81" w:rsidRPr="00284909">
        <w:rPr>
          <w:sz w:val="24"/>
          <w:szCs w:val="24"/>
        </w:rPr>
        <w:t>про</w:t>
      </w:r>
      <w:r w:rsidR="002973BE" w:rsidRPr="00284909">
        <w:rPr>
          <w:sz w:val="24"/>
          <w:szCs w:val="24"/>
        </w:rPr>
        <w:t>фицит районного бюджета) в сумме</w:t>
      </w:r>
      <w:r w:rsidR="00934DD7" w:rsidRPr="00284909">
        <w:rPr>
          <w:sz w:val="24"/>
          <w:szCs w:val="24"/>
        </w:rPr>
        <w:t xml:space="preserve"> </w:t>
      </w:r>
      <w:r w:rsidR="001A2827" w:rsidRPr="00284909">
        <w:rPr>
          <w:sz w:val="24"/>
          <w:szCs w:val="24"/>
        </w:rPr>
        <w:t>6524</w:t>
      </w:r>
      <w:r w:rsidR="00D020CA" w:rsidRPr="00284909">
        <w:rPr>
          <w:sz w:val="24"/>
          <w:szCs w:val="24"/>
        </w:rPr>
        <w:t>1</w:t>
      </w:r>
      <w:r w:rsidR="001A2827" w:rsidRPr="00284909">
        <w:rPr>
          <w:sz w:val="24"/>
          <w:szCs w:val="24"/>
        </w:rPr>
        <w:t>,</w:t>
      </w:r>
      <w:r w:rsidR="00D020CA" w:rsidRPr="00284909">
        <w:rPr>
          <w:sz w:val="24"/>
          <w:szCs w:val="24"/>
        </w:rPr>
        <w:t>9</w:t>
      </w:r>
      <w:r w:rsidR="00E313DB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тыс.</w:t>
      </w:r>
      <w:r w:rsidR="002973BE" w:rsidRPr="00284909">
        <w:rPr>
          <w:spacing w:val="-4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руб.</w:t>
      </w:r>
    </w:p>
    <w:p w:rsidR="0065049F" w:rsidRPr="00284909" w:rsidRDefault="006504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00F81" w:rsidRPr="00284909" w:rsidRDefault="002973BE" w:rsidP="00585195">
      <w:pPr>
        <w:pStyle w:val="a6"/>
        <w:numPr>
          <w:ilvl w:val="0"/>
          <w:numId w:val="6"/>
        </w:numPr>
        <w:spacing w:before="2" w:line="235" w:lineRule="auto"/>
        <w:ind w:left="1388" w:right="828" w:hanging="254"/>
        <w:jc w:val="center"/>
        <w:rPr>
          <w:sz w:val="24"/>
          <w:szCs w:val="24"/>
        </w:rPr>
      </w:pPr>
      <w:r w:rsidRPr="00284909">
        <w:rPr>
          <w:b/>
          <w:sz w:val="24"/>
          <w:szCs w:val="24"/>
        </w:rPr>
        <w:t xml:space="preserve">Анализ достоверности </w:t>
      </w:r>
      <w:r w:rsidR="00326F9C" w:rsidRPr="00284909">
        <w:rPr>
          <w:b/>
          <w:sz w:val="24"/>
          <w:szCs w:val="24"/>
        </w:rPr>
        <w:t>показателей Отчета</w:t>
      </w:r>
      <w:r w:rsidRPr="00284909">
        <w:rPr>
          <w:b/>
          <w:sz w:val="24"/>
          <w:szCs w:val="24"/>
        </w:rPr>
        <w:t xml:space="preserve"> за </w:t>
      </w:r>
      <w:r w:rsidR="00BC5EAD" w:rsidRPr="00284909">
        <w:rPr>
          <w:b/>
          <w:sz w:val="24"/>
          <w:szCs w:val="24"/>
        </w:rPr>
        <w:t>9 месяцев</w:t>
      </w:r>
      <w:r w:rsidR="00070D7E" w:rsidRPr="00284909">
        <w:rPr>
          <w:b/>
          <w:sz w:val="24"/>
          <w:szCs w:val="24"/>
        </w:rPr>
        <w:t xml:space="preserve"> 202</w:t>
      </w:r>
      <w:r w:rsidR="006A3BD4" w:rsidRPr="00284909">
        <w:rPr>
          <w:b/>
          <w:sz w:val="24"/>
          <w:szCs w:val="24"/>
        </w:rPr>
        <w:t>3</w:t>
      </w:r>
      <w:r w:rsidRPr="00284909">
        <w:rPr>
          <w:b/>
          <w:sz w:val="24"/>
          <w:szCs w:val="24"/>
        </w:rPr>
        <w:t xml:space="preserve"> года</w:t>
      </w:r>
    </w:p>
    <w:p w:rsidR="00E00F81" w:rsidRPr="00284909" w:rsidRDefault="00E00F81" w:rsidP="00E00F81">
      <w:pPr>
        <w:tabs>
          <w:tab w:val="left" w:pos="2000"/>
        </w:tabs>
        <w:spacing w:before="2" w:line="235" w:lineRule="auto"/>
        <w:ind w:left="3295" w:right="828"/>
        <w:rPr>
          <w:sz w:val="24"/>
          <w:szCs w:val="24"/>
        </w:rPr>
      </w:pPr>
    </w:p>
    <w:p w:rsidR="0065049F" w:rsidRPr="00284909" w:rsidRDefault="003C5605" w:rsidP="003A03E3">
      <w:pPr>
        <w:tabs>
          <w:tab w:val="left" w:pos="2000"/>
        </w:tabs>
        <w:spacing w:before="2" w:line="235" w:lineRule="auto"/>
        <w:ind w:right="112" w:firstLine="284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</w:t>
      </w:r>
      <w:r w:rsidR="002973BE" w:rsidRPr="00284909">
        <w:rPr>
          <w:sz w:val="24"/>
          <w:szCs w:val="24"/>
        </w:rPr>
        <w:t>При проведении проверки оценивалась достоверность показателей Отчета</w:t>
      </w:r>
      <w:r w:rsidR="002973BE" w:rsidRPr="00284909">
        <w:rPr>
          <w:spacing w:val="8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об</w:t>
      </w:r>
      <w:r w:rsidR="00E00F81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исполнении</w:t>
      </w:r>
      <w:r w:rsidR="002973BE" w:rsidRPr="00284909">
        <w:rPr>
          <w:sz w:val="24"/>
          <w:szCs w:val="24"/>
        </w:rPr>
        <w:tab/>
        <w:t>по</w:t>
      </w:r>
      <w:r w:rsidR="002973BE" w:rsidRPr="00284909">
        <w:rPr>
          <w:sz w:val="24"/>
          <w:szCs w:val="24"/>
        </w:rPr>
        <w:tab/>
        <w:t>графам,</w:t>
      </w:r>
      <w:r w:rsidR="00B80F34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«Утверждено»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и</w:t>
      </w:r>
      <w:r w:rsidR="00E00F81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«Исполнено»,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w w:val="95"/>
          <w:sz w:val="24"/>
          <w:szCs w:val="24"/>
        </w:rPr>
        <w:t xml:space="preserve">основывающих </w:t>
      </w:r>
      <w:r w:rsidR="00326F9C" w:rsidRPr="00284909">
        <w:rPr>
          <w:sz w:val="24"/>
          <w:szCs w:val="24"/>
        </w:rPr>
        <w:t>формирование Отчета</w:t>
      </w:r>
      <w:r w:rsidR="002973BE" w:rsidRPr="00284909">
        <w:rPr>
          <w:sz w:val="24"/>
          <w:szCs w:val="24"/>
        </w:rPr>
        <w:t xml:space="preserve"> об исполнении бюджета (форма</w:t>
      </w:r>
      <w:r w:rsidR="002973BE" w:rsidRPr="00284909">
        <w:rPr>
          <w:spacing w:val="-8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0503</w:t>
      </w:r>
      <w:r w:rsidR="005A31FF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>17).</w:t>
      </w:r>
      <w:r w:rsidR="00805A06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Данные представлены в таблице 4</w:t>
      </w:r>
      <w:r w:rsidR="00326F9C" w:rsidRPr="00284909">
        <w:rPr>
          <w:sz w:val="24"/>
          <w:szCs w:val="24"/>
        </w:rPr>
        <w:t>.</w:t>
      </w:r>
    </w:p>
    <w:p w:rsidR="00BB3519" w:rsidRPr="00284909" w:rsidRDefault="00BB3519" w:rsidP="00BB3519">
      <w:pPr>
        <w:pStyle w:val="a3"/>
        <w:spacing w:after="9" w:line="298" w:lineRule="exact"/>
        <w:ind w:left="0" w:right="829"/>
        <w:jc w:val="right"/>
        <w:rPr>
          <w:w w:val="95"/>
          <w:sz w:val="24"/>
          <w:szCs w:val="24"/>
        </w:rPr>
      </w:pPr>
      <w:r w:rsidRPr="00284909">
        <w:rPr>
          <w:w w:val="95"/>
          <w:sz w:val="24"/>
          <w:szCs w:val="24"/>
        </w:rPr>
        <w:t xml:space="preserve">     </w:t>
      </w:r>
      <w:r w:rsidR="00A8391C" w:rsidRPr="00284909">
        <w:rPr>
          <w:w w:val="95"/>
          <w:sz w:val="24"/>
          <w:szCs w:val="24"/>
        </w:rPr>
        <w:t xml:space="preserve">  </w:t>
      </w:r>
      <w:r w:rsidR="00805A06" w:rsidRPr="00284909">
        <w:rPr>
          <w:w w:val="95"/>
          <w:sz w:val="24"/>
          <w:szCs w:val="24"/>
        </w:rPr>
        <w:t xml:space="preserve"> </w:t>
      </w:r>
      <w:r w:rsidRPr="00284909">
        <w:rPr>
          <w:w w:val="95"/>
          <w:sz w:val="24"/>
          <w:szCs w:val="24"/>
        </w:rPr>
        <w:t xml:space="preserve">  Таблица №4 (тыс.</w:t>
      </w:r>
      <w:r w:rsidR="00284909">
        <w:rPr>
          <w:w w:val="95"/>
          <w:sz w:val="24"/>
          <w:szCs w:val="24"/>
        </w:rPr>
        <w:t xml:space="preserve"> </w:t>
      </w:r>
      <w:r w:rsidRPr="00284909">
        <w:rPr>
          <w:w w:val="95"/>
          <w:sz w:val="24"/>
          <w:szCs w:val="24"/>
        </w:rPr>
        <w:t>руб.)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559"/>
        <w:gridCol w:w="1418"/>
        <w:gridCol w:w="1417"/>
      </w:tblGrid>
      <w:tr w:rsidR="00BB3519" w:rsidRPr="00284909" w:rsidTr="00A8391C">
        <w:trPr>
          <w:trHeight w:val="918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B3519" w:rsidRPr="00284909" w:rsidRDefault="00BB3519" w:rsidP="00284909">
            <w:pPr>
              <w:pStyle w:val="TableParagraph"/>
              <w:ind w:left="1552" w:right="28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Показате</w:t>
            </w:r>
            <w:r w:rsidR="00284909">
              <w:rPr>
                <w:sz w:val="20"/>
                <w:szCs w:val="20"/>
              </w:rPr>
              <w:t>ль</w:t>
            </w:r>
          </w:p>
        </w:tc>
        <w:tc>
          <w:tcPr>
            <w:tcW w:w="1701" w:type="dxa"/>
          </w:tcPr>
          <w:p w:rsidR="00BB3519" w:rsidRPr="00284909" w:rsidRDefault="00BB3519" w:rsidP="00793DDB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Решение от </w:t>
            </w:r>
            <w:r w:rsidR="001A2827" w:rsidRPr="00284909">
              <w:rPr>
                <w:sz w:val="20"/>
                <w:szCs w:val="20"/>
              </w:rPr>
              <w:t>19</w:t>
            </w:r>
            <w:r w:rsidRPr="00284909">
              <w:rPr>
                <w:sz w:val="20"/>
                <w:szCs w:val="20"/>
              </w:rPr>
              <w:t>.0</w:t>
            </w:r>
            <w:r w:rsidR="001A2827" w:rsidRPr="00284909">
              <w:rPr>
                <w:sz w:val="20"/>
                <w:szCs w:val="20"/>
              </w:rPr>
              <w:t>7</w:t>
            </w:r>
            <w:r w:rsidRPr="00284909">
              <w:rPr>
                <w:sz w:val="20"/>
                <w:szCs w:val="20"/>
              </w:rPr>
              <w:t>.2023 г.</w:t>
            </w:r>
          </w:p>
          <w:p w:rsidR="00BB3519" w:rsidRPr="00284909" w:rsidRDefault="00BB3519" w:rsidP="001A2827">
            <w:pPr>
              <w:pStyle w:val="TableParagraph"/>
              <w:spacing w:before="1"/>
              <w:ind w:left="95" w:right="92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№ 2</w:t>
            </w:r>
            <w:r w:rsidR="001A2827" w:rsidRPr="00284909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B3519" w:rsidRPr="00284909" w:rsidRDefault="00BB3519" w:rsidP="00793DDB">
            <w:pPr>
              <w:pStyle w:val="TableParagraph"/>
              <w:spacing w:before="108"/>
              <w:ind w:left="95" w:right="89"/>
              <w:jc w:val="center"/>
              <w:rPr>
                <w:sz w:val="20"/>
                <w:szCs w:val="20"/>
              </w:rPr>
            </w:pPr>
            <w:r w:rsidRPr="00284909">
              <w:rPr>
                <w:w w:val="95"/>
                <w:sz w:val="20"/>
                <w:szCs w:val="20"/>
              </w:rPr>
              <w:t xml:space="preserve">Утвержденные </w:t>
            </w:r>
            <w:r w:rsidRPr="00284909">
              <w:rPr>
                <w:sz w:val="20"/>
                <w:szCs w:val="20"/>
              </w:rPr>
              <w:t xml:space="preserve">показатели в соответствии с росписью </w:t>
            </w:r>
          </w:p>
        </w:tc>
        <w:tc>
          <w:tcPr>
            <w:tcW w:w="1418" w:type="dxa"/>
          </w:tcPr>
          <w:p w:rsidR="00BB3519" w:rsidRPr="00284909" w:rsidRDefault="00BB3519" w:rsidP="00793DDB">
            <w:pPr>
              <w:pStyle w:val="TableParagraph"/>
              <w:spacing w:before="108"/>
              <w:ind w:left="196" w:right="105" w:hanging="8"/>
              <w:rPr>
                <w:sz w:val="20"/>
                <w:szCs w:val="20"/>
              </w:rPr>
            </w:pPr>
            <w:r w:rsidRPr="00284909">
              <w:rPr>
                <w:w w:val="95"/>
                <w:sz w:val="20"/>
                <w:szCs w:val="20"/>
              </w:rPr>
              <w:t xml:space="preserve">Исполнение </w:t>
            </w:r>
            <w:r w:rsidRPr="00284909">
              <w:rPr>
                <w:sz w:val="20"/>
                <w:szCs w:val="20"/>
              </w:rPr>
              <w:t xml:space="preserve">за </w:t>
            </w:r>
            <w:r w:rsidR="001A2827" w:rsidRPr="00284909">
              <w:rPr>
                <w:sz w:val="20"/>
                <w:szCs w:val="20"/>
              </w:rPr>
              <w:t>9 месяцев</w:t>
            </w:r>
          </w:p>
          <w:p w:rsidR="00BB3519" w:rsidRPr="00284909" w:rsidRDefault="00BB3519" w:rsidP="00793DDB">
            <w:pPr>
              <w:pStyle w:val="TableParagraph"/>
              <w:spacing w:before="1"/>
              <w:ind w:left="294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2023</w:t>
            </w:r>
            <w:r w:rsidRPr="00284909">
              <w:rPr>
                <w:spacing w:val="-2"/>
                <w:sz w:val="20"/>
                <w:szCs w:val="20"/>
              </w:rPr>
              <w:t xml:space="preserve"> </w:t>
            </w:r>
            <w:r w:rsidRPr="00284909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ind w:left="124" w:right="118" w:hanging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Отклонение</w:t>
            </w:r>
            <w:r w:rsidRPr="00284909">
              <w:rPr>
                <w:spacing w:val="-2"/>
                <w:sz w:val="20"/>
                <w:szCs w:val="20"/>
              </w:rPr>
              <w:t xml:space="preserve"> </w:t>
            </w:r>
            <w:r w:rsidRPr="00284909">
              <w:rPr>
                <w:sz w:val="20"/>
                <w:szCs w:val="20"/>
              </w:rPr>
              <w:t>от</w:t>
            </w:r>
          </w:p>
          <w:p w:rsidR="00BB3519" w:rsidRPr="00284909" w:rsidRDefault="00BB3519" w:rsidP="00793DDB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  <w:szCs w:val="20"/>
              </w:rPr>
            </w:pPr>
            <w:r w:rsidRPr="00284909">
              <w:rPr>
                <w:w w:val="95"/>
                <w:sz w:val="20"/>
                <w:szCs w:val="20"/>
              </w:rPr>
              <w:t xml:space="preserve">решения </w:t>
            </w:r>
            <w:r w:rsidRPr="00284909">
              <w:rPr>
                <w:sz w:val="20"/>
                <w:szCs w:val="20"/>
              </w:rPr>
              <w:t>Думы</w:t>
            </w:r>
          </w:p>
          <w:p w:rsidR="00BB3519" w:rsidRPr="00284909" w:rsidRDefault="00BB3519" w:rsidP="00793DDB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(гр.3-гр.2)</w:t>
            </w:r>
          </w:p>
        </w:tc>
      </w:tr>
      <w:tr w:rsidR="00BB3519" w:rsidRPr="00284909" w:rsidTr="00A8391C">
        <w:trPr>
          <w:trHeight w:val="264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7" w:lineRule="exact"/>
              <w:ind w:left="8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B3519" w:rsidRPr="00284909" w:rsidRDefault="00BB3519" w:rsidP="00793DDB">
            <w:pPr>
              <w:pStyle w:val="TableParagraph"/>
              <w:spacing w:line="227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B3519" w:rsidRPr="00284909" w:rsidRDefault="00BB3519" w:rsidP="00793DDB">
            <w:pPr>
              <w:pStyle w:val="TableParagraph"/>
              <w:spacing w:line="227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3519" w:rsidRPr="00284909" w:rsidRDefault="00BB3519" w:rsidP="00793DDB">
            <w:pPr>
              <w:pStyle w:val="TableParagraph"/>
              <w:spacing w:line="227" w:lineRule="exact"/>
              <w:ind w:left="6"/>
              <w:jc w:val="center"/>
              <w:rPr>
                <w:sz w:val="20"/>
                <w:szCs w:val="20"/>
              </w:rPr>
            </w:pPr>
            <w:r w:rsidRPr="0028490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8"/>
              <w:ind w:left="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5</w:t>
            </w:r>
          </w:p>
        </w:tc>
      </w:tr>
      <w:tr w:rsidR="00BB3519" w:rsidRPr="00284909" w:rsidTr="00A8391C">
        <w:trPr>
          <w:trHeight w:val="299"/>
        </w:trPr>
        <w:tc>
          <w:tcPr>
            <w:tcW w:w="10064" w:type="dxa"/>
            <w:gridSpan w:val="5"/>
          </w:tcPr>
          <w:p w:rsidR="00BB3519" w:rsidRPr="00284909" w:rsidRDefault="00BB3519" w:rsidP="00793DDB">
            <w:pPr>
              <w:pStyle w:val="TableParagraph"/>
              <w:spacing w:before="17"/>
              <w:ind w:left="4276" w:right="4268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ДОХОДЫ</w:t>
            </w:r>
          </w:p>
        </w:tc>
      </w:tr>
      <w:tr w:rsidR="00BB3519" w:rsidRPr="00284909" w:rsidTr="00A8391C">
        <w:trPr>
          <w:trHeight w:val="266"/>
        </w:trPr>
        <w:tc>
          <w:tcPr>
            <w:tcW w:w="3969" w:type="dxa"/>
            <w:tcBorders>
              <w:top w:val="nil"/>
            </w:tcBorders>
          </w:tcPr>
          <w:p w:rsidR="00BB3519" w:rsidRPr="00284909" w:rsidRDefault="00BB3519" w:rsidP="00793DDB">
            <w:pPr>
              <w:pStyle w:val="TableParagraph"/>
              <w:spacing w:line="221" w:lineRule="exact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701" w:type="dxa"/>
            <w:tcBorders>
              <w:top w:val="nil"/>
            </w:tcBorders>
          </w:tcPr>
          <w:p w:rsidR="00BB3519" w:rsidRPr="00284909" w:rsidRDefault="003A4214" w:rsidP="003A4214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  <w:szCs w:val="20"/>
                <w:lang w:val="en-US"/>
              </w:rPr>
            </w:pPr>
            <w:r w:rsidRPr="00284909">
              <w:rPr>
                <w:b/>
                <w:sz w:val="20"/>
                <w:szCs w:val="20"/>
                <w:lang w:val="en-US"/>
              </w:rPr>
              <w:t>89401</w:t>
            </w:r>
            <w:r w:rsidRPr="00284909">
              <w:rPr>
                <w:b/>
                <w:sz w:val="20"/>
                <w:szCs w:val="20"/>
              </w:rPr>
              <w:t>,</w:t>
            </w:r>
            <w:r w:rsidRPr="0028490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BB3519" w:rsidRPr="00284909" w:rsidRDefault="00BB3519" w:rsidP="002830AD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8</w:t>
            </w:r>
            <w:r w:rsidR="002830AD" w:rsidRPr="00284909">
              <w:rPr>
                <w:b/>
                <w:sz w:val="20"/>
                <w:szCs w:val="20"/>
                <w:lang w:val="en-US"/>
              </w:rPr>
              <w:t>9401</w:t>
            </w:r>
            <w:r w:rsidR="002830AD" w:rsidRPr="00284909">
              <w:rPr>
                <w:b/>
                <w:sz w:val="20"/>
                <w:szCs w:val="20"/>
              </w:rPr>
              <w:t>,</w:t>
            </w:r>
            <w:r w:rsidR="002830AD" w:rsidRPr="0028490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BB3519" w:rsidRPr="00284909" w:rsidRDefault="002830AD" w:rsidP="00E75E11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129169,3</w:t>
            </w:r>
          </w:p>
        </w:tc>
        <w:tc>
          <w:tcPr>
            <w:tcW w:w="1417" w:type="dxa"/>
            <w:tcBorders>
              <w:top w:val="nil"/>
            </w:tcBorders>
          </w:tcPr>
          <w:p w:rsidR="00BB3519" w:rsidRPr="00284909" w:rsidRDefault="00BB3519" w:rsidP="00793DDB">
            <w:pPr>
              <w:pStyle w:val="TableParagraph"/>
              <w:spacing w:before="4"/>
              <w:ind w:left="5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Налог на прибыль, доходы</w:t>
            </w:r>
          </w:p>
        </w:tc>
        <w:tc>
          <w:tcPr>
            <w:tcW w:w="1701" w:type="dxa"/>
          </w:tcPr>
          <w:p w:rsidR="00BB3519" w:rsidRPr="00284909" w:rsidRDefault="00BB3519" w:rsidP="003A4214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5</w:t>
            </w:r>
            <w:r w:rsidR="003A4214" w:rsidRPr="00284909">
              <w:rPr>
                <w:sz w:val="20"/>
                <w:szCs w:val="20"/>
              </w:rPr>
              <w:t>9252</w:t>
            </w:r>
            <w:r w:rsidR="00E75E11" w:rsidRPr="00284909">
              <w:rPr>
                <w:sz w:val="20"/>
                <w:szCs w:val="20"/>
              </w:rPr>
              <w:t>,</w:t>
            </w:r>
            <w:r w:rsidR="00E75E11" w:rsidRPr="002849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BB3519" w:rsidRPr="00284909" w:rsidRDefault="00BB3519" w:rsidP="002830AD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  <w:lang w:val="en-US"/>
              </w:rPr>
            </w:pPr>
            <w:r w:rsidRPr="00284909">
              <w:rPr>
                <w:sz w:val="20"/>
                <w:szCs w:val="20"/>
              </w:rPr>
              <w:t>5</w:t>
            </w:r>
            <w:r w:rsidR="002830AD" w:rsidRPr="00284909">
              <w:rPr>
                <w:sz w:val="20"/>
                <w:szCs w:val="20"/>
              </w:rPr>
              <w:t>9252</w:t>
            </w:r>
            <w:r w:rsidR="00E75E11" w:rsidRPr="00284909">
              <w:rPr>
                <w:sz w:val="20"/>
                <w:szCs w:val="20"/>
              </w:rPr>
              <w:t>,</w:t>
            </w:r>
            <w:r w:rsidR="00E75E11" w:rsidRPr="002849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BB3519" w:rsidRPr="00284909" w:rsidRDefault="002830AD" w:rsidP="00E75E11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101637,0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4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530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lastRenderedPageBreak/>
              <w:t>Налоги на товары (работы, услуги),</w:t>
            </w:r>
          </w:p>
          <w:p w:rsidR="00BB3519" w:rsidRPr="00284909" w:rsidRDefault="00BB3519" w:rsidP="00793DDB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</w:tcPr>
          <w:p w:rsidR="00BB3519" w:rsidRPr="00284909" w:rsidRDefault="00BB3519" w:rsidP="00E75E11">
            <w:pPr>
              <w:pStyle w:val="TableParagraph"/>
              <w:spacing w:before="117"/>
              <w:ind w:left="477"/>
              <w:jc w:val="center"/>
              <w:rPr>
                <w:sz w:val="20"/>
                <w:szCs w:val="20"/>
                <w:lang w:val="en-US"/>
              </w:rPr>
            </w:pPr>
            <w:r w:rsidRPr="00284909">
              <w:rPr>
                <w:sz w:val="20"/>
                <w:szCs w:val="20"/>
              </w:rPr>
              <w:t>5850</w:t>
            </w:r>
            <w:r w:rsidR="00E75E11" w:rsidRPr="00284909">
              <w:rPr>
                <w:sz w:val="20"/>
                <w:szCs w:val="20"/>
              </w:rPr>
              <w:t>,</w:t>
            </w:r>
            <w:r w:rsidR="00E75E11" w:rsidRPr="002849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BB3519" w:rsidRPr="00284909" w:rsidRDefault="00BB3519" w:rsidP="00E75E11">
            <w:pPr>
              <w:pStyle w:val="TableParagraph"/>
              <w:spacing w:before="117"/>
              <w:ind w:left="477"/>
              <w:jc w:val="center"/>
              <w:rPr>
                <w:sz w:val="20"/>
                <w:szCs w:val="20"/>
                <w:lang w:val="en-US"/>
              </w:rPr>
            </w:pPr>
            <w:r w:rsidRPr="00284909">
              <w:rPr>
                <w:sz w:val="20"/>
                <w:szCs w:val="20"/>
              </w:rPr>
              <w:t>5850</w:t>
            </w:r>
            <w:r w:rsidR="00E75E11" w:rsidRPr="00284909">
              <w:rPr>
                <w:sz w:val="20"/>
                <w:szCs w:val="20"/>
              </w:rPr>
              <w:t>,</w:t>
            </w:r>
            <w:r w:rsidR="00E75E11" w:rsidRPr="002849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BB3519" w:rsidRPr="00284909" w:rsidRDefault="002830AD" w:rsidP="00E75E11">
            <w:pPr>
              <w:pStyle w:val="TableParagraph"/>
              <w:spacing w:before="117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4926,5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BB3519" w:rsidRPr="00284909" w:rsidRDefault="003A4214" w:rsidP="00E75E11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10110,5</w:t>
            </w:r>
          </w:p>
        </w:tc>
        <w:tc>
          <w:tcPr>
            <w:tcW w:w="1559" w:type="dxa"/>
          </w:tcPr>
          <w:p w:rsidR="00BB3519" w:rsidRPr="00284909" w:rsidRDefault="002830AD" w:rsidP="00E75E11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10110,5</w:t>
            </w:r>
          </w:p>
        </w:tc>
        <w:tc>
          <w:tcPr>
            <w:tcW w:w="1418" w:type="dxa"/>
          </w:tcPr>
          <w:p w:rsidR="00BB3519" w:rsidRPr="00284909" w:rsidRDefault="002830AD" w:rsidP="00E75E11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8329,7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4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BB3519" w:rsidRPr="00284909" w:rsidRDefault="003A4214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30,</w:t>
            </w:r>
            <w:r w:rsidR="00BB3519" w:rsidRPr="002849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B3519" w:rsidRPr="00284909" w:rsidRDefault="002830AD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B3519" w:rsidRPr="00284909" w:rsidRDefault="002830AD" w:rsidP="00697A43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72,4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7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530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Доходы от использования</w:t>
            </w:r>
            <w:r w:rsidRPr="00284909">
              <w:rPr>
                <w:spacing w:val="-13"/>
                <w:sz w:val="20"/>
                <w:szCs w:val="20"/>
              </w:rPr>
              <w:t xml:space="preserve"> </w:t>
            </w:r>
            <w:r w:rsidRPr="00284909">
              <w:rPr>
                <w:sz w:val="20"/>
                <w:szCs w:val="20"/>
              </w:rPr>
              <w:t>имущества,</w:t>
            </w:r>
          </w:p>
          <w:p w:rsidR="00BB3519" w:rsidRPr="00284909" w:rsidRDefault="00BB3519" w:rsidP="00793DDB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находящегося в государственной и муниципальной</w:t>
            </w:r>
            <w:r w:rsidRPr="00284909">
              <w:rPr>
                <w:spacing w:val="-8"/>
                <w:sz w:val="20"/>
                <w:szCs w:val="20"/>
              </w:rPr>
              <w:t xml:space="preserve"> </w:t>
            </w:r>
            <w:r w:rsidRPr="0028490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</w:tcPr>
          <w:p w:rsidR="00BB3519" w:rsidRPr="00284909" w:rsidRDefault="003A4214" w:rsidP="00E75E11">
            <w:pPr>
              <w:pStyle w:val="TableParagraph"/>
              <w:spacing w:before="117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284909">
              <w:rPr>
                <w:sz w:val="20"/>
                <w:szCs w:val="20"/>
              </w:rPr>
              <w:t>3520</w:t>
            </w:r>
            <w:r w:rsidR="00E75E11" w:rsidRPr="00284909">
              <w:rPr>
                <w:sz w:val="20"/>
                <w:szCs w:val="20"/>
              </w:rPr>
              <w:t>,</w:t>
            </w:r>
            <w:r w:rsidR="00E75E11" w:rsidRPr="002849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BB3519" w:rsidRPr="00284909" w:rsidRDefault="002830AD" w:rsidP="00E75E11">
            <w:pPr>
              <w:pStyle w:val="TableParagraph"/>
              <w:spacing w:before="117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284909">
              <w:rPr>
                <w:sz w:val="20"/>
                <w:szCs w:val="20"/>
              </w:rPr>
              <w:t>3520</w:t>
            </w:r>
            <w:r w:rsidR="00E75E11" w:rsidRPr="00284909">
              <w:rPr>
                <w:sz w:val="20"/>
                <w:szCs w:val="20"/>
              </w:rPr>
              <w:t>,</w:t>
            </w:r>
            <w:r w:rsidR="00E75E11" w:rsidRPr="002849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BB3519" w:rsidRPr="00284909" w:rsidRDefault="002830AD" w:rsidP="00E75E11">
            <w:pPr>
              <w:pStyle w:val="TableParagraph"/>
              <w:spacing w:before="117"/>
              <w:ind w:left="279" w:right="2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6232,8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527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Платежи при использовании природными</w:t>
            </w:r>
          </w:p>
          <w:p w:rsidR="00BB3519" w:rsidRPr="00284909" w:rsidRDefault="00BB3519" w:rsidP="00793DDB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ресурсами</w:t>
            </w:r>
          </w:p>
        </w:tc>
        <w:tc>
          <w:tcPr>
            <w:tcW w:w="1701" w:type="dxa"/>
          </w:tcPr>
          <w:p w:rsidR="00BB3519" w:rsidRPr="00284909" w:rsidRDefault="003A4214" w:rsidP="00E75E11">
            <w:pPr>
              <w:pStyle w:val="TableParagraph"/>
              <w:spacing w:before="117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253,0</w:t>
            </w:r>
          </w:p>
        </w:tc>
        <w:tc>
          <w:tcPr>
            <w:tcW w:w="1559" w:type="dxa"/>
          </w:tcPr>
          <w:p w:rsidR="00BB3519" w:rsidRPr="00284909" w:rsidRDefault="002830AD" w:rsidP="00E75E11">
            <w:pPr>
              <w:pStyle w:val="TableParagraph"/>
              <w:spacing w:before="117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253,0</w:t>
            </w:r>
          </w:p>
        </w:tc>
        <w:tc>
          <w:tcPr>
            <w:tcW w:w="1418" w:type="dxa"/>
          </w:tcPr>
          <w:p w:rsidR="00BB3519" w:rsidRPr="00284909" w:rsidRDefault="002830AD" w:rsidP="00793DDB">
            <w:pPr>
              <w:pStyle w:val="TableParagraph"/>
              <w:spacing w:before="117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255,8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129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5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701" w:type="dxa"/>
          </w:tcPr>
          <w:p w:rsidR="00BB3519" w:rsidRPr="00284909" w:rsidRDefault="00BB3519" w:rsidP="003A4214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</w:t>
            </w:r>
            <w:r w:rsidR="003A4214" w:rsidRPr="00284909">
              <w:rPr>
                <w:sz w:val="20"/>
                <w:szCs w:val="20"/>
              </w:rPr>
              <w:t>523,1</w:t>
            </w:r>
          </w:p>
        </w:tc>
        <w:tc>
          <w:tcPr>
            <w:tcW w:w="1559" w:type="dxa"/>
          </w:tcPr>
          <w:p w:rsidR="00BB3519" w:rsidRPr="00284909" w:rsidRDefault="002830AD" w:rsidP="002830AD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8523,1</w:t>
            </w:r>
          </w:p>
        </w:tc>
        <w:tc>
          <w:tcPr>
            <w:tcW w:w="1418" w:type="dxa"/>
          </w:tcPr>
          <w:p w:rsidR="00BB3519" w:rsidRPr="00284909" w:rsidRDefault="002830AD" w:rsidP="00697A43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4722,9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6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527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Доходы от продажи материальных и</w:t>
            </w:r>
          </w:p>
          <w:p w:rsidR="00BB3519" w:rsidRPr="00284909" w:rsidRDefault="00BB3519" w:rsidP="00793DDB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нематериальных активов</w:t>
            </w:r>
          </w:p>
        </w:tc>
        <w:tc>
          <w:tcPr>
            <w:tcW w:w="1701" w:type="dxa"/>
          </w:tcPr>
          <w:p w:rsidR="00BB3519" w:rsidRPr="00284909" w:rsidRDefault="00BB3519" w:rsidP="003A4214">
            <w:pPr>
              <w:pStyle w:val="TableParagraph"/>
              <w:spacing w:before="117"/>
              <w:ind w:left="95" w:right="9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  </w:t>
            </w:r>
            <w:r w:rsidR="003A4214" w:rsidRPr="00284909">
              <w:rPr>
                <w:sz w:val="20"/>
                <w:szCs w:val="20"/>
              </w:rPr>
              <w:t>628,2</w:t>
            </w:r>
          </w:p>
        </w:tc>
        <w:tc>
          <w:tcPr>
            <w:tcW w:w="1559" w:type="dxa"/>
          </w:tcPr>
          <w:p w:rsidR="00BB3519" w:rsidRPr="00284909" w:rsidRDefault="00BB3519" w:rsidP="002830AD">
            <w:pPr>
              <w:pStyle w:val="TableParagraph"/>
              <w:spacing w:before="117"/>
              <w:ind w:left="95" w:right="9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</w:t>
            </w:r>
            <w:r w:rsidR="002830AD" w:rsidRPr="00284909">
              <w:rPr>
                <w:sz w:val="20"/>
                <w:szCs w:val="20"/>
              </w:rPr>
              <w:t>628,2</w:t>
            </w:r>
          </w:p>
        </w:tc>
        <w:tc>
          <w:tcPr>
            <w:tcW w:w="1418" w:type="dxa"/>
          </w:tcPr>
          <w:p w:rsidR="00BB3519" w:rsidRPr="00284909" w:rsidRDefault="00A91D77" w:rsidP="00793DDB">
            <w:pPr>
              <w:pStyle w:val="TableParagraph"/>
              <w:spacing w:before="117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129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5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B3519" w:rsidRPr="00284909" w:rsidRDefault="003A4214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1231,6</w:t>
            </w:r>
          </w:p>
        </w:tc>
        <w:tc>
          <w:tcPr>
            <w:tcW w:w="1559" w:type="dxa"/>
          </w:tcPr>
          <w:p w:rsidR="00BB3519" w:rsidRPr="00284909" w:rsidRDefault="002830AD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1231,6</w:t>
            </w:r>
          </w:p>
        </w:tc>
        <w:tc>
          <w:tcPr>
            <w:tcW w:w="1418" w:type="dxa"/>
          </w:tcPr>
          <w:p w:rsidR="00BB3519" w:rsidRPr="00284909" w:rsidRDefault="002830AD" w:rsidP="00793DDB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1722,8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6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E75E11" w:rsidRPr="00284909" w:rsidTr="00A8391C">
        <w:trPr>
          <w:trHeight w:val="265"/>
        </w:trPr>
        <w:tc>
          <w:tcPr>
            <w:tcW w:w="3969" w:type="dxa"/>
          </w:tcPr>
          <w:p w:rsidR="00E75E11" w:rsidRPr="00284909" w:rsidRDefault="00E75E11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E75E11" w:rsidRPr="00284909" w:rsidRDefault="003A4214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</w:tcPr>
          <w:p w:rsidR="00E75E11" w:rsidRPr="00284909" w:rsidRDefault="002830AD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</w:tcPr>
          <w:p w:rsidR="00E75E11" w:rsidRPr="00284909" w:rsidRDefault="002830AD" w:rsidP="00793DDB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69,4</w:t>
            </w:r>
          </w:p>
        </w:tc>
        <w:tc>
          <w:tcPr>
            <w:tcW w:w="1417" w:type="dxa"/>
          </w:tcPr>
          <w:p w:rsidR="00E75E11" w:rsidRPr="00284909" w:rsidRDefault="00E75E11" w:rsidP="00793DDB">
            <w:pPr>
              <w:pStyle w:val="TableParagraph"/>
              <w:spacing w:line="206" w:lineRule="exact"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0" w:lineRule="exact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BB3519" w:rsidRPr="00284909" w:rsidRDefault="003A4214" w:rsidP="00C7463B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806346,</w:t>
            </w:r>
            <w:r w:rsidR="00C7463B" w:rsidRPr="002849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B3519" w:rsidRPr="00284909" w:rsidRDefault="00BB3519" w:rsidP="00C7463B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 xml:space="preserve">         </w:t>
            </w:r>
            <w:r w:rsidR="00A43E92" w:rsidRPr="00284909">
              <w:rPr>
                <w:b/>
                <w:sz w:val="20"/>
                <w:szCs w:val="20"/>
              </w:rPr>
              <w:t>814927,</w:t>
            </w:r>
            <w:r w:rsidR="00C7463B" w:rsidRPr="002849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B3519" w:rsidRPr="00284909" w:rsidRDefault="00A43E92" w:rsidP="00950D3E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564886,0</w:t>
            </w:r>
          </w:p>
        </w:tc>
        <w:tc>
          <w:tcPr>
            <w:tcW w:w="1417" w:type="dxa"/>
          </w:tcPr>
          <w:p w:rsidR="00BB3519" w:rsidRPr="00284909" w:rsidRDefault="00A16D13" w:rsidP="00A43E92">
            <w:pPr>
              <w:pStyle w:val="TableParagraph"/>
              <w:spacing w:before="4"/>
              <w:ind w:left="5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</w:t>
            </w:r>
            <w:r w:rsidR="00A43E92" w:rsidRPr="00284909">
              <w:rPr>
                <w:b/>
                <w:sz w:val="20"/>
                <w:szCs w:val="20"/>
              </w:rPr>
              <w:t>8580,8</w:t>
            </w:r>
          </w:p>
        </w:tc>
      </w:tr>
      <w:tr w:rsidR="00BB3519" w:rsidRPr="00284909" w:rsidTr="00A8391C">
        <w:trPr>
          <w:trHeight w:val="27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B3519" w:rsidRPr="00284909" w:rsidRDefault="00BB3519" w:rsidP="00A16D13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13238</w:t>
            </w:r>
            <w:r w:rsidR="00A16D13" w:rsidRPr="00284909">
              <w:rPr>
                <w:sz w:val="20"/>
                <w:szCs w:val="20"/>
              </w:rPr>
              <w:t>6,8</w:t>
            </w:r>
          </w:p>
        </w:tc>
        <w:tc>
          <w:tcPr>
            <w:tcW w:w="1559" w:type="dxa"/>
          </w:tcPr>
          <w:p w:rsidR="00BB3519" w:rsidRPr="00284909" w:rsidRDefault="00E50C22" w:rsidP="00793DDB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139420,3</w:t>
            </w:r>
          </w:p>
        </w:tc>
        <w:tc>
          <w:tcPr>
            <w:tcW w:w="1418" w:type="dxa"/>
          </w:tcPr>
          <w:p w:rsidR="00BB3519" w:rsidRPr="00284909" w:rsidRDefault="00E50C22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99290,1</w:t>
            </w:r>
          </w:p>
        </w:tc>
        <w:tc>
          <w:tcPr>
            <w:tcW w:w="1417" w:type="dxa"/>
          </w:tcPr>
          <w:p w:rsidR="00BB3519" w:rsidRPr="00284909" w:rsidRDefault="00E50C22" w:rsidP="00793DDB">
            <w:pPr>
              <w:pStyle w:val="TableParagraph"/>
              <w:spacing w:before="2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+7033,5</w:t>
            </w:r>
          </w:p>
        </w:tc>
      </w:tr>
      <w:tr w:rsidR="00BB3519" w:rsidRPr="00284909" w:rsidTr="00A8391C">
        <w:trPr>
          <w:trHeight w:val="27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B3519" w:rsidRPr="00284909" w:rsidRDefault="003A4214" w:rsidP="00EF5F13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66706,2</w:t>
            </w:r>
          </w:p>
        </w:tc>
        <w:tc>
          <w:tcPr>
            <w:tcW w:w="1559" w:type="dxa"/>
          </w:tcPr>
          <w:p w:rsidR="00BB3519" w:rsidRPr="00284909" w:rsidRDefault="008B4008" w:rsidP="00793DDB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66706,2</w:t>
            </w:r>
          </w:p>
        </w:tc>
        <w:tc>
          <w:tcPr>
            <w:tcW w:w="1418" w:type="dxa"/>
          </w:tcPr>
          <w:p w:rsidR="00BB3519" w:rsidRPr="00284909" w:rsidRDefault="00E50C22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47151,6</w:t>
            </w:r>
          </w:p>
        </w:tc>
        <w:tc>
          <w:tcPr>
            <w:tcW w:w="1417" w:type="dxa"/>
          </w:tcPr>
          <w:p w:rsidR="00BB3519" w:rsidRPr="00284909" w:rsidRDefault="00EE5F9B" w:rsidP="00F30C19">
            <w:pPr>
              <w:pStyle w:val="TableParagraph"/>
              <w:spacing w:before="2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7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BB3519" w:rsidRPr="00284909" w:rsidRDefault="003A4214" w:rsidP="00A16D13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576761,7</w:t>
            </w:r>
          </w:p>
        </w:tc>
        <w:tc>
          <w:tcPr>
            <w:tcW w:w="1559" w:type="dxa"/>
          </w:tcPr>
          <w:p w:rsidR="00BB3519" w:rsidRPr="00284909" w:rsidRDefault="00E50C22" w:rsidP="00793DDB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576761,7</w:t>
            </w:r>
          </w:p>
        </w:tc>
        <w:tc>
          <w:tcPr>
            <w:tcW w:w="1418" w:type="dxa"/>
          </w:tcPr>
          <w:p w:rsidR="00BB3519" w:rsidRPr="00284909" w:rsidRDefault="00E50C22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398348,3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2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7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B3519" w:rsidRPr="00284909" w:rsidRDefault="00BB3519" w:rsidP="00C7463B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30</w:t>
            </w:r>
            <w:r w:rsidR="003A4214" w:rsidRPr="00284909">
              <w:rPr>
                <w:sz w:val="20"/>
                <w:szCs w:val="20"/>
              </w:rPr>
              <w:t>492,</w:t>
            </w:r>
            <w:r w:rsidR="00C7463B" w:rsidRPr="002849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B3519" w:rsidRPr="00284909" w:rsidRDefault="008B4008" w:rsidP="00C7463B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</w:t>
            </w:r>
            <w:r w:rsidR="00E50C22" w:rsidRPr="00284909">
              <w:rPr>
                <w:sz w:val="20"/>
                <w:szCs w:val="20"/>
              </w:rPr>
              <w:t>2039,</w:t>
            </w:r>
            <w:r w:rsidR="00C7463B" w:rsidRPr="0028490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3519" w:rsidRPr="00284909" w:rsidRDefault="00E50C22" w:rsidP="00950D3E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20389,2</w:t>
            </w:r>
          </w:p>
        </w:tc>
        <w:tc>
          <w:tcPr>
            <w:tcW w:w="1417" w:type="dxa"/>
          </w:tcPr>
          <w:p w:rsidR="00BB3519" w:rsidRPr="00284909" w:rsidRDefault="00E50C22" w:rsidP="00F30C19">
            <w:pPr>
              <w:pStyle w:val="TableParagraph"/>
              <w:spacing w:before="2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+1547,3</w:t>
            </w:r>
          </w:p>
        </w:tc>
      </w:tr>
      <w:tr w:rsidR="00BB3519" w:rsidRPr="00284909" w:rsidTr="00A8391C">
        <w:trPr>
          <w:trHeight w:val="27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BB3519" w:rsidRPr="00284909" w:rsidRDefault="003A4214" w:rsidP="00793DDB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2,</w:t>
            </w:r>
            <w:r w:rsidR="00BB3519" w:rsidRPr="002849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B3519" w:rsidRPr="00284909" w:rsidRDefault="00E50C22" w:rsidP="00793DDB">
            <w:pPr>
              <w:pStyle w:val="TableParagraph"/>
              <w:spacing w:line="221" w:lineRule="exact"/>
              <w:ind w:left="3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BB3519" w:rsidRPr="00284909" w:rsidRDefault="00E50C22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2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79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Возврат остатков субсидий, субвенций и</w:t>
            </w:r>
          </w:p>
          <w:p w:rsidR="00BB3519" w:rsidRPr="00284909" w:rsidRDefault="00BB3519" w:rsidP="00793DDB">
            <w:pPr>
              <w:pStyle w:val="TableParagraph"/>
              <w:spacing w:before="34" w:line="276" w:lineRule="auto"/>
              <w:ind w:left="107" w:right="111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BB3519" w:rsidRPr="00284909" w:rsidRDefault="00340EC5" w:rsidP="00EF5F13">
            <w:pPr>
              <w:pStyle w:val="TableParagraph"/>
              <w:ind w:right="36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 </w:t>
            </w:r>
            <w:r w:rsidR="00BB3519" w:rsidRPr="00284909">
              <w:rPr>
                <w:sz w:val="20"/>
                <w:szCs w:val="20"/>
              </w:rPr>
              <w:t>-</w:t>
            </w:r>
            <w:r w:rsidR="00EF5F13" w:rsidRPr="00284909">
              <w:rPr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BB3519" w:rsidRPr="00284909" w:rsidRDefault="00EE5F9B" w:rsidP="00793DDB">
            <w:pPr>
              <w:pStyle w:val="TableParagraph"/>
              <w:ind w:right="36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</w:t>
            </w:r>
            <w:r w:rsidR="001702C4" w:rsidRPr="00284909">
              <w:rPr>
                <w:sz w:val="20"/>
                <w:szCs w:val="20"/>
              </w:rPr>
              <w:t>-1,9</w:t>
            </w:r>
          </w:p>
        </w:tc>
        <w:tc>
          <w:tcPr>
            <w:tcW w:w="1418" w:type="dxa"/>
          </w:tcPr>
          <w:p w:rsidR="00BB3519" w:rsidRPr="00284909" w:rsidRDefault="00FC1440" w:rsidP="00E50C22">
            <w:pPr>
              <w:pStyle w:val="TableParagraph"/>
              <w:ind w:left="279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-</w:t>
            </w:r>
            <w:r w:rsidR="00E50C22" w:rsidRPr="00284909">
              <w:rPr>
                <w:sz w:val="20"/>
                <w:szCs w:val="20"/>
              </w:rPr>
              <w:t>297,2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1" w:lineRule="exact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</w:tcPr>
          <w:p w:rsidR="00BB3519" w:rsidRPr="00284909" w:rsidRDefault="003A4214" w:rsidP="00EF5F13">
            <w:pPr>
              <w:pStyle w:val="TableParagraph"/>
              <w:spacing w:line="221" w:lineRule="exact"/>
              <w:ind w:right="294"/>
              <w:jc w:val="right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895748,2</w:t>
            </w:r>
          </w:p>
        </w:tc>
        <w:tc>
          <w:tcPr>
            <w:tcW w:w="1559" w:type="dxa"/>
          </w:tcPr>
          <w:p w:rsidR="00BB3519" w:rsidRPr="00284909" w:rsidRDefault="00E50C22" w:rsidP="00C7463B">
            <w:pPr>
              <w:pStyle w:val="TableParagraph"/>
              <w:spacing w:line="221" w:lineRule="exact"/>
              <w:ind w:right="295"/>
              <w:jc w:val="right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9043</w:t>
            </w:r>
            <w:r w:rsidR="00C7463B" w:rsidRPr="00284909"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BB3519" w:rsidRPr="00284909" w:rsidRDefault="00256BB4" w:rsidP="00950D3E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694055,3</w:t>
            </w:r>
          </w:p>
        </w:tc>
        <w:tc>
          <w:tcPr>
            <w:tcW w:w="1417" w:type="dxa"/>
          </w:tcPr>
          <w:p w:rsidR="00BB3519" w:rsidRPr="00284909" w:rsidRDefault="00E75E11" w:rsidP="00E50C22">
            <w:pPr>
              <w:pStyle w:val="TableParagraph"/>
              <w:spacing w:before="2"/>
              <w:ind w:left="5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</w:t>
            </w:r>
            <w:r w:rsidR="00E50C22" w:rsidRPr="00284909">
              <w:rPr>
                <w:b/>
                <w:sz w:val="20"/>
                <w:szCs w:val="20"/>
              </w:rPr>
              <w:t>8580,5</w:t>
            </w:r>
          </w:p>
        </w:tc>
      </w:tr>
      <w:tr w:rsidR="00BB3519" w:rsidRPr="00284909" w:rsidTr="00A8391C">
        <w:trPr>
          <w:trHeight w:val="263"/>
        </w:trPr>
        <w:tc>
          <w:tcPr>
            <w:tcW w:w="10064" w:type="dxa"/>
            <w:gridSpan w:val="5"/>
          </w:tcPr>
          <w:p w:rsidR="00BB3519" w:rsidRPr="00284909" w:rsidRDefault="00BB3519" w:rsidP="00793DDB">
            <w:pPr>
              <w:pStyle w:val="TableParagraph"/>
              <w:spacing w:line="220" w:lineRule="exact"/>
              <w:ind w:left="4276" w:right="4271"/>
              <w:jc w:val="center"/>
              <w:rPr>
                <w:b/>
                <w:sz w:val="20"/>
                <w:szCs w:val="20"/>
              </w:rPr>
            </w:pPr>
          </w:p>
        </w:tc>
      </w:tr>
      <w:tr w:rsidR="00BB3519" w:rsidRPr="00284909" w:rsidTr="00A8391C">
        <w:trPr>
          <w:trHeight w:val="265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B3519" w:rsidRPr="00284909" w:rsidRDefault="00894063" w:rsidP="0002676F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96961,3</w:t>
            </w:r>
          </w:p>
        </w:tc>
        <w:tc>
          <w:tcPr>
            <w:tcW w:w="1559" w:type="dxa"/>
          </w:tcPr>
          <w:p w:rsidR="00BB3519" w:rsidRPr="00284909" w:rsidRDefault="00EE5F9B" w:rsidP="00EE5F9B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98508,6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68266,7</w:t>
            </w:r>
          </w:p>
        </w:tc>
        <w:tc>
          <w:tcPr>
            <w:tcW w:w="1417" w:type="dxa"/>
          </w:tcPr>
          <w:p w:rsidR="00BB3519" w:rsidRPr="00284909" w:rsidRDefault="00EE5F9B" w:rsidP="00EE5F9B">
            <w:pPr>
              <w:pStyle w:val="TableParagraph"/>
              <w:spacing w:line="207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+1547,3</w:t>
            </w:r>
          </w:p>
        </w:tc>
      </w:tr>
      <w:tr w:rsidR="00BB3519" w:rsidRPr="00284909" w:rsidTr="00A8391C">
        <w:trPr>
          <w:trHeight w:val="265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109</w:t>
            </w:r>
            <w:r w:rsidR="008641FC" w:rsidRPr="00284909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</w:tcPr>
          <w:p w:rsidR="00BB3519" w:rsidRPr="00284909" w:rsidRDefault="008641FC" w:rsidP="00793DDB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109,4</w:t>
            </w:r>
          </w:p>
        </w:tc>
        <w:tc>
          <w:tcPr>
            <w:tcW w:w="1418" w:type="dxa"/>
          </w:tcPr>
          <w:p w:rsidR="00BB3519" w:rsidRPr="00284909" w:rsidRDefault="008641FC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7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527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Национальная безопасность и</w:t>
            </w:r>
          </w:p>
          <w:p w:rsidR="00BB3519" w:rsidRPr="00284909" w:rsidRDefault="00BB3519" w:rsidP="00793DDB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701" w:type="dxa"/>
          </w:tcPr>
          <w:p w:rsidR="00BB3519" w:rsidRPr="00284909" w:rsidRDefault="00BB3519" w:rsidP="00894063">
            <w:pPr>
              <w:pStyle w:val="TableParagraph"/>
              <w:spacing w:before="117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7</w:t>
            </w:r>
            <w:r w:rsidR="00894063" w:rsidRPr="00284909">
              <w:rPr>
                <w:sz w:val="20"/>
                <w:szCs w:val="20"/>
              </w:rPr>
              <w:t>480</w:t>
            </w:r>
            <w:r w:rsidR="003E56AF" w:rsidRPr="00284909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</w:tcPr>
          <w:p w:rsidR="00BB3519" w:rsidRPr="00284909" w:rsidRDefault="003E56AF" w:rsidP="00EE5F9B">
            <w:pPr>
              <w:pStyle w:val="TableParagraph"/>
              <w:spacing w:before="117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74</w:t>
            </w:r>
            <w:r w:rsidR="00EE5F9B" w:rsidRPr="00284909">
              <w:rPr>
                <w:sz w:val="20"/>
                <w:szCs w:val="20"/>
              </w:rPr>
              <w:t>80,4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before="117"/>
              <w:ind w:left="279" w:right="2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4638,8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129"/>
              <w:ind w:left="88" w:right="8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6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12623</w:t>
            </w:r>
            <w:r w:rsidR="003E56AF" w:rsidRPr="00284909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:rsidR="00BB3519" w:rsidRPr="00284909" w:rsidRDefault="003E56AF" w:rsidP="00793DDB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12623,5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6361,9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7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proofErr w:type="spellStart"/>
            <w:r w:rsidRPr="00284909">
              <w:rPr>
                <w:sz w:val="20"/>
                <w:szCs w:val="20"/>
              </w:rPr>
              <w:t>Жилищно</w:t>
            </w:r>
            <w:proofErr w:type="spellEnd"/>
            <w:r w:rsidRPr="00284909">
              <w:rPr>
                <w:sz w:val="20"/>
                <w:szCs w:val="20"/>
              </w:rPr>
              <w:t xml:space="preserve"> – коммунальное хозяйство</w:t>
            </w:r>
          </w:p>
        </w:tc>
        <w:tc>
          <w:tcPr>
            <w:tcW w:w="1701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300</w:t>
            </w:r>
            <w:r w:rsidR="003E56AF" w:rsidRPr="002849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B3519" w:rsidRPr="00284909" w:rsidRDefault="003E56AF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BB3519" w:rsidRPr="00284909" w:rsidRDefault="003E56AF" w:rsidP="00793DDB">
            <w:pPr>
              <w:pStyle w:val="TableParagraph"/>
              <w:spacing w:line="216" w:lineRule="exact"/>
              <w:ind w:left="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</w:tcPr>
          <w:p w:rsidR="00BB3519" w:rsidRPr="00284909" w:rsidRDefault="00894063" w:rsidP="003E56AF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3987,4</w:t>
            </w:r>
          </w:p>
        </w:tc>
        <w:tc>
          <w:tcPr>
            <w:tcW w:w="1559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477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3987,4</w:t>
            </w:r>
          </w:p>
        </w:tc>
        <w:tc>
          <w:tcPr>
            <w:tcW w:w="1418" w:type="dxa"/>
          </w:tcPr>
          <w:p w:rsidR="00BB3519" w:rsidRPr="00284909" w:rsidRDefault="003E56AF" w:rsidP="00EE5F9B">
            <w:pPr>
              <w:pStyle w:val="TableParagraph"/>
              <w:spacing w:line="216" w:lineRule="exact"/>
              <w:ind w:left="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</w:t>
            </w:r>
            <w:r w:rsidR="00EE5F9B" w:rsidRPr="00284909">
              <w:rPr>
                <w:sz w:val="20"/>
                <w:szCs w:val="20"/>
              </w:rPr>
              <w:t>280,</w:t>
            </w:r>
            <w:r w:rsidRPr="0028490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BB3519" w:rsidRPr="00284909" w:rsidRDefault="00614A28" w:rsidP="00894063">
            <w:pPr>
              <w:pStyle w:val="TableParagraph"/>
              <w:spacing w:line="216" w:lineRule="exact"/>
              <w:ind w:right="29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     </w:t>
            </w:r>
            <w:r w:rsidR="00894063" w:rsidRPr="00284909">
              <w:rPr>
                <w:sz w:val="20"/>
                <w:szCs w:val="20"/>
              </w:rPr>
              <w:t>610017,8</w:t>
            </w:r>
          </w:p>
        </w:tc>
        <w:tc>
          <w:tcPr>
            <w:tcW w:w="1559" w:type="dxa"/>
          </w:tcPr>
          <w:p w:rsidR="00BB3519" w:rsidRPr="00284909" w:rsidRDefault="00614A28" w:rsidP="00EE5F9B">
            <w:pPr>
              <w:pStyle w:val="TableParagraph"/>
              <w:spacing w:line="216" w:lineRule="exact"/>
              <w:ind w:right="29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</w:t>
            </w:r>
            <w:r w:rsidR="00EE5F9B" w:rsidRPr="00284909">
              <w:rPr>
                <w:sz w:val="20"/>
                <w:szCs w:val="20"/>
              </w:rPr>
              <w:t xml:space="preserve">      617051,3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277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399293,7</w:t>
            </w:r>
          </w:p>
        </w:tc>
        <w:tc>
          <w:tcPr>
            <w:tcW w:w="1417" w:type="dxa"/>
          </w:tcPr>
          <w:p w:rsidR="00BB3519" w:rsidRPr="00284909" w:rsidRDefault="0002676F" w:rsidP="00EE5F9B">
            <w:pPr>
              <w:pStyle w:val="TableParagraph"/>
              <w:spacing w:line="207" w:lineRule="exact"/>
              <w:ind w:left="90" w:right="84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+</w:t>
            </w:r>
            <w:r w:rsidR="00EE5F9B" w:rsidRPr="00284909">
              <w:rPr>
                <w:sz w:val="20"/>
                <w:szCs w:val="20"/>
              </w:rPr>
              <w:t>7033,5</w:t>
            </w:r>
          </w:p>
        </w:tc>
      </w:tr>
      <w:tr w:rsidR="00BB3519" w:rsidRPr="00284909" w:rsidTr="00A8391C">
        <w:trPr>
          <w:trHeight w:val="266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</w:tcPr>
          <w:p w:rsidR="00BB3519" w:rsidRPr="00284909" w:rsidRDefault="00894063" w:rsidP="0002676F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15744,7</w:t>
            </w:r>
          </w:p>
        </w:tc>
        <w:tc>
          <w:tcPr>
            <w:tcW w:w="1559" w:type="dxa"/>
          </w:tcPr>
          <w:p w:rsidR="00BB3519" w:rsidRPr="00284909" w:rsidRDefault="003E56AF" w:rsidP="00EE5F9B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157</w:t>
            </w:r>
            <w:r w:rsidR="00EE5F9B" w:rsidRPr="00284909">
              <w:rPr>
                <w:sz w:val="20"/>
                <w:szCs w:val="20"/>
              </w:rPr>
              <w:t>44,7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11098,0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7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6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232</w:t>
            </w:r>
            <w:r w:rsidR="003E56AF" w:rsidRPr="002849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B3519" w:rsidRPr="00284909" w:rsidRDefault="003E56AF" w:rsidP="00793DDB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232,0</w:t>
            </w:r>
          </w:p>
        </w:tc>
        <w:tc>
          <w:tcPr>
            <w:tcW w:w="1418" w:type="dxa"/>
          </w:tcPr>
          <w:p w:rsidR="00BB3519" w:rsidRPr="00284909" w:rsidRDefault="003E56AF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53,0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7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BB3519" w:rsidRPr="00284909" w:rsidRDefault="00BB3519" w:rsidP="00894063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11</w:t>
            </w:r>
            <w:r w:rsidR="00894063" w:rsidRPr="00284909">
              <w:rPr>
                <w:sz w:val="20"/>
                <w:szCs w:val="20"/>
              </w:rPr>
              <w:t>674,8</w:t>
            </w:r>
          </w:p>
        </w:tc>
        <w:tc>
          <w:tcPr>
            <w:tcW w:w="1559" w:type="dxa"/>
          </w:tcPr>
          <w:p w:rsidR="00BB3519" w:rsidRPr="00284909" w:rsidRDefault="003E56AF" w:rsidP="00EE5F9B">
            <w:pPr>
              <w:pStyle w:val="TableParagraph"/>
              <w:spacing w:line="216" w:lineRule="exact"/>
              <w:ind w:left="37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11</w:t>
            </w:r>
            <w:r w:rsidR="00EE5F9B" w:rsidRPr="00284909">
              <w:rPr>
                <w:sz w:val="20"/>
                <w:szCs w:val="20"/>
              </w:rPr>
              <w:t>674,8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7399,2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4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B3519" w:rsidRPr="00284909" w:rsidRDefault="00BB3519" w:rsidP="00894063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 1</w:t>
            </w:r>
            <w:r w:rsidR="00894063" w:rsidRPr="00284909">
              <w:rPr>
                <w:sz w:val="20"/>
                <w:szCs w:val="20"/>
              </w:rPr>
              <w:t>1257,8</w:t>
            </w:r>
          </w:p>
        </w:tc>
        <w:tc>
          <w:tcPr>
            <w:tcW w:w="1559" w:type="dxa"/>
          </w:tcPr>
          <w:p w:rsidR="00BB3519" w:rsidRPr="00284909" w:rsidRDefault="00BB3519" w:rsidP="00EE5F9B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11</w:t>
            </w:r>
            <w:r w:rsidR="00EE5F9B" w:rsidRPr="00284909">
              <w:rPr>
                <w:sz w:val="20"/>
                <w:szCs w:val="20"/>
              </w:rPr>
              <w:t>257</w:t>
            </w:r>
            <w:r w:rsidR="003E56AF" w:rsidRPr="00284909">
              <w:rPr>
                <w:sz w:val="20"/>
                <w:szCs w:val="20"/>
              </w:rPr>
              <w:t>,8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4325,3</w:t>
            </w:r>
          </w:p>
        </w:tc>
        <w:tc>
          <w:tcPr>
            <w:tcW w:w="1417" w:type="dxa"/>
          </w:tcPr>
          <w:p w:rsidR="00BB3519" w:rsidRPr="00284909" w:rsidRDefault="00EE5F9B" w:rsidP="00793DDB">
            <w:pPr>
              <w:pStyle w:val="TableParagraph"/>
              <w:spacing w:line="206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530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BB3519" w:rsidRPr="00284909" w:rsidRDefault="00BB3519" w:rsidP="003E56AF">
            <w:pPr>
              <w:pStyle w:val="TableParagraph"/>
              <w:spacing w:before="120"/>
              <w:ind w:left="95" w:right="90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 378</w:t>
            </w:r>
            <w:r w:rsidR="003E56AF" w:rsidRPr="00284909">
              <w:rPr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BB3519" w:rsidRPr="00284909" w:rsidRDefault="00BB3519" w:rsidP="003E56AF">
            <w:pPr>
              <w:pStyle w:val="TableParagraph"/>
              <w:spacing w:before="120"/>
              <w:ind w:left="95" w:right="9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  378</w:t>
            </w:r>
            <w:r w:rsidR="003E56AF" w:rsidRPr="00284909">
              <w:rPr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before="120"/>
              <w:ind w:left="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2506,4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3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BB3519" w:rsidRPr="00284909" w:rsidRDefault="00BB3519" w:rsidP="00894063">
            <w:pPr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 xml:space="preserve">       1</w:t>
            </w:r>
            <w:r w:rsidR="00894063" w:rsidRPr="00284909">
              <w:rPr>
                <w:sz w:val="20"/>
                <w:szCs w:val="20"/>
              </w:rPr>
              <w:t>61664,4</w:t>
            </w:r>
          </w:p>
        </w:tc>
        <w:tc>
          <w:tcPr>
            <w:tcW w:w="1559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161664,4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123590,4</w:t>
            </w:r>
          </w:p>
        </w:tc>
        <w:tc>
          <w:tcPr>
            <w:tcW w:w="1417" w:type="dxa"/>
          </w:tcPr>
          <w:p w:rsidR="00BB3519" w:rsidRPr="00284909" w:rsidRDefault="00BB3519" w:rsidP="00793DDB">
            <w:pPr>
              <w:pStyle w:val="TableParagraph"/>
              <w:spacing w:line="206" w:lineRule="exact"/>
              <w:ind w:left="5"/>
              <w:jc w:val="center"/>
              <w:rPr>
                <w:sz w:val="20"/>
                <w:szCs w:val="20"/>
              </w:rPr>
            </w:pPr>
            <w:r w:rsidRPr="00284909">
              <w:rPr>
                <w:sz w:val="20"/>
                <w:szCs w:val="20"/>
              </w:rPr>
              <w:t>0</w:t>
            </w:r>
          </w:p>
        </w:tc>
      </w:tr>
      <w:tr w:rsidR="00BB3519" w:rsidRPr="00284909" w:rsidTr="00A8391C">
        <w:trPr>
          <w:trHeight w:val="265"/>
        </w:trPr>
        <w:tc>
          <w:tcPr>
            <w:tcW w:w="3969" w:type="dxa"/>
          </w:tcPr>
          <w:p w:rsidR="00BB3519" w:rsidRPr="00284909" w:rsidRDefault="00BB3519" w:rsidP="00793DDB">
            <w:pPr>
              <w:pStyle w:val="TableParagraph"/>
              <w:spacing w:line="220" w:lineRule="exact"/>
              <w:ind w:left="107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BB3519" w:rsidRPr="00284909" w:rsidRDefault="00894063" w:rsidP="0002676F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935840,0</w:t>
            </w:r>
          </w:p>
        </w:tc>
        <w:tc>
          <w:tcPr>
            <w:tcW w:w="1559" w:type="dxa"/>
          </w:tcPr>
          <w:p w:rsidR="00BB3519" w:rsidRPr="00284909" w:rsidRDefault="00EE5F9B" w:rsidP="00793DDB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944420,8</w:t>
            </w:r>
          </w:p>
        </w:tc>
        <w:tc>
          <w:tcPr>
            <w:tcW w:w="1418" w:type="dxa"/>
          </w:tcPr>
          <w:p w:rsidR="00BB3519" w:rsidRPr="00284909" w:rsidRDefault="00EE5F9B" w:rsidP="00793DDB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628813,4</w:t>
            </w:r>
          </w:p>
        </w:tc>
        <w:tc>
          <w:tcPr>
            <w:tcW w:w="1417" w:type="dxa"/>
          </w:tcPr>
          <w:p w:rsidR="00BB3519" w:rsidRPr="00284909" w:rsidRDefault="0002676F" w:rsidP="00EE5F9B">
            <w:pPr>
              <w:pStyle w:val="TableParagraph"/>
              <w:spacing w:before="4"/>
              <w:ind w:left="88" w:right="84"/>
              <w:jc w:val="center"/>
              <w:rPr>
                <w:b/>
                <w:sz w:val="20"/>
                <w:szCs w:val="20"/>
              </w:rPr>
            </w:pPr>
            <w:r w:rsidRPr="00284909">
              <w:rPr>
                <w:b/>
                <w:sz w:val="20"/>
                <w:szCs w:val="20"/>
              </w:rPr>
              <w:t>+</w:t>
            </w:r>
            <w:r w:rsidR="00EE5F9B" w:rsidRPr="00284909">
              <w:rPr>
                <w:b/>
                <w:sz w:val="20"/>
                <w:szCs w:val="20"/>
              </w:rPr>
              <w:t>8580,8</w:t>
            </w:r>
          </w:p>
        </w:tc>
      </w:tr>
    </w:tbl>
    <w:p w:rsidR="00DB357D" w:rsidRPr="00284909" w:rsidRDefault="00445DB7" w:rsidP="00DB357D">
      <w:pPr>
        <w:pStyle w:val="a3"/>
        <w:ind w:left="0" w:right="112"/>
        <w:rPr>
          <w:sz w:val="24"/>
          <w:szCs w:val="24"/>
        </w:rPr>
      </w:pPr>
      <w:r w:rsidRPr="00284909">
        <w:rPr>
          <w:sz w:val="24"/>
          <w:szCs w:val="24"/>
        </w:rPr>
        <w:t xml:space="preserve">   </w:t>
      </w:r>
      <w:r w:rsidR="00202D0D" w:rsidRPr="00284909">
        <w:rPr>
          <w:sz w:val="24"/>
          <w:szCs w:val="24"/>
        </w:rPr>
        <w:t xml:space="preserve">        </w:t>
      </w:r>
      <w:r w:rsidR="002973BE" w:rsidRPr="00284909">
        <w:rPr>
          <w:sz w:val="24"/>
          <w:szCs w:val="24"/>
        </w:rPr>
        <w:t>При арифметическом просчете ф.0503</w:t>
      </w:r>
      <w:r w:rsidR="005A31FF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17 </w:t>
      </w:r>
      <w:r w:rsidR="00C50425" w:rsidRPr="00284909">
        <w:rPr>
          <w:sz w:val="24"/>
          <w:szCs w:val="24"/>
        </w:rPr>
        <w:t xml:space="preserve">за </w:t>
      </w:r>
      <w:r w:rsidR="001A2827" w:rsidRPr="00284909">
        <w:rPr>
          <w:sz w:val="24"/>
          <w:szCs w:val="24"/>
        </w:rPr>
        <w:t>9 месяцев</w:t>
      </w:r>
      <w:r w:rsidR="00C50425" w:rsidRPr="00284909">
        <w:rPr>
          <w:sz w:val="24"/>
          <w:szCs w:val="24"/>
        </w:rPr>
        <w:t xml:space="preserve"> 202</w:t>
      </w:r>
      <w:r w:rsidR="00665455" w:rsidRPr="00284909">
        <w:rPr>
          <w:sz w:val="24"/>
          <w:szCs w:val="24"/>
        </w:rPr>
        <w:t>3</w:t>
      </w:r>
      <w:r w:rsidR="00C50425" w:rsidRPr="00284909">
        <w:rPr>
          <w:sz w:val="24"/>
          <w:szCs w:val="24"/>
        </w:rPr>
        <w:t>года</w:t>
      </w:r>
      <w:r w:rsidR="00A2270C" w:rsidRPr="00284909">
        <w:rPr>
          <w:sz w:val="24"/>
          <w:szCs w:val="24"/>
        </w:rPr>
        <w:t xml:space="preserve">, </w:t>
      </w:r>
      <w:r w:rsidR="003A4319" w:rsidRPr="00284909">
        <w:rPr>
          <w:sz w:val="24"/>
          <w:szCs w:val="24"/>
        </w:rPr>
        <w:t>расходы составили</w:t>
      </w:r>
      <w:r w:rsidR="002973BE" w:rsidRPr="00284909">
        <w:rPr>
          <w:sz w:val="24"/>
          <w:szCs w:val="24"/>
        </w:rPr>
        <w:t xml:space="preserve"> </w:t>
      </w:r>
      <w:r w:rsidR="001A2827" w:rsidRPr="00284909">
        <w:rPr>
          <w:sz w:val="24"/>
          <w:szCs w:val="24"/>
        </w:rPr>
        <w:t>628813,</w:t>
      </w:r>
      <w:r w:rsidR="00D020CA" w:rsidRPr="00284909">
        <w:rPr>
          <w:sz w:val="24"/>
          <w:szCs w:val="24"/>
        </w:rPr>
        <w:t>4</w:t>
      </w:r>
      <w:r w:rsidR="003C32B8" w:rsidRPr="00284909">
        <w:rPr>
          <w:sz w:val="24"/>
          <w:szCs w:val="24"/>
        </w:rPr>
        <w:t xml:space="preserve"> </w:t>
      </w:r>
      <w:r w:rsidR="00DB357D" w:rsidRPr="00284909">
        <w:rPr>
          <w:sz w:val="24"/>
          <w:szCs w:val="24"/>
        </w:rPr>
        <w:t>тыс.</w:t>
      </w:r>
      <w:r w:rsidR="009B30BC">
        <w:rPr>
          <w:sz w:val="24"/>
          <w:szCs w:val="24"/>
        </w:rPr>
        <w:t xml:space="preserve"> </w:t>
      </w:r>
      <w:r w:rsidR="00DB357D" w:rsidRPr="00284909">
        <w:rPr>
          <w:sz w:val="24"/>
          <w:szCs w:val="24"/>
        </w:rPr>
        <w:t>руб.</w:t>
      </w:r>
      <w:r w:rsidR="00A2270C" w:rsidRPr="00284909">
        <w:rPr>
          <w:sz w:val="24"/>
          <w:szCs w:val="24"/>
        </w:rPr>
        <w:t xml:space="preserve"> </w:t>
      </w:r>
      <w:r w:rsidR="00DB357D" w:rsidRPr="00284909">
        <w:rPr>
          <w:sz w:val="24"/>
          <w:szCs w:val="24"/>
        </w:rPr>
        <w:t>с отклонением на +</w:t>
      </w:r>
      <w:r w:rsidR="003C32B8" w:rsidRPr="00284909">
        <w:rPr>
          <w:sz w:val="24"/>
          <w:szCs w:val="24"/>
        </w:rPr>
        <w:t>8580</w:t>
      </w:r>
      <w:r w:rsidR="00DB357D" w:rsidRPr="00284909">
        <w:rPr>
          <w:sz w:val="24"/>
          <w:szCs w:val="24"/>
        </w:rPr>
        <w:t>,5 тыс.</w:t>
      </w:r>
      <w:r w:rsidR="009B30BC">
        <w:rPr>
          <w:sz w:val="24"/>
          <w:szCs w:val="24"/>
        </w:rPr>
        <w:t xml:space="preserve"> </w:t>
      </w:r>
      <w:r w:rsidR="00DB357D" w:rsidRPr="00284909">
        <w:rPr>
          <w:sz w:val="24"/>
          <w:szCs w:val="24"/>
        </w:rPr>
        <w:t xml:space="preserve">руб. от утвержденных бюджетных ассигнований решением Думы района от </w:t>
      </w:r>
      <w:r w:rsidR="003C32B8" w:rsidRPr="00284909">
        <w:rPr>
          <w:sz w:val="24"/>
          <w:szCs w:val="24"/>
        </w:rPr>
        <w:t>19</w:t>
      </w:r>
      <w:r w:rsidR="00DB357D" w:rsidRPr="00284909">
        <w:rPr>
          <w:sz w:val="24"/>
          <w:szCs w:val="24"/>
        </w:rPr>
        <w:t>.0</w:t>
      </w:r>
      <w:r w:rsidR="003C32B8" w:rsidRPr="00284909">
        <w:rPr>
          <w:sz w:val="24"/>
          <w:szCs w:val="24"/>
        </w:rPr>
        <w:t>7</w:t>
      </w:r>
      <w:r w:rsidR="00DB357D" w:rsidRPr="00284909">
        <w:rPr>
          <w:sz w:val="24"/>
          <w:szCs w:val="24"/>
        </w:rPr>
        <w:t>.2023 г. № 2</w:t>
      </w:r>
      <w:r w:rsidR="003C32B8" w:rsidRPr="00284909">
        <w:rPr>
          <w:sz w:val="24"/>
          <w:szCs w:val="24"/>
        </w:rPr>
        <w:t>90</w:t>
      </w:r>
      <w:r w:rsidR="00DB357D" w:rsidRPr="00284909">
        <w:rPr>
          <w:sz w:val="24"/>
          <w:szCs w:val="24"/>
        </w:rPr>
        <w:t>, в связи с тем, что Финансовое управление, воспользовалось правом внести изменения в бюджет без внесения изменений в решение Думы района о бюджете (п. 3 ст. 217 БК РФ).</w:t>
      </w:r>
    </w:p>
    <w:p w:rsidR="00DB357D" w:rsidRPr="00284909" w:rsidRDefault="00DB357D" w:rsidP="00DB357D">
      <w:pPr>
        <w:pStyle w:val="a3"/>
        <w:ind w:left="0" w:right="112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          </w:t>
      </w:r>
    </w:p>
    <w:p w:rsidR="0065049F" w:rsidRPr="00284909" w:rsidRDefault="00A23E85" w:rsidP="00960F74">
      <w:pPr>
        <w:pStyle w:val="a3"/>
        <w:ind w:left="0" w:right="112"/>
        <w:rPr>
          <w:b/>
          <w:sz w:val="24"/>
          <w:szCs w:val="24"/>
        </w:rPr>
      </w:pPr>
      <w:r w:rsidRPr="00284909">
        <w:rPr>
          <w:sz w:val="24"/>
          <w:szCs w:val="24"/>
        </w:rPr>
        <w:t xml:space="preserve">                  </w:t>
      </w:r>
      <w:r w:rsidR="009B30BC">
        <w:rPr>
          <w:sz w:val="24"/>
          <w:szCs w:val="24"/>
        </w:rPr>
        <w:t xml:space="preserve">          </w:t>
      </w:r>
      <w:r w:rsidRPr="00284909">
        <w:rPr>
          <w:sz w:val="24"/>
          <w:szCs w:val="24"/>
        </w:rPr>
        <w:t xml:space="preserve">  </w:t>
      </w:r>
      <w:r w:rsidRPr="00284909">
        <w:rPr>
          <w:b/>
          <w:sz w:val="24"/>
          <w:szCs w:val="24"/>
        </w:rPr>
        <w:t xml:space="preserve">3. </w:t>
      </w:r>
      <w:r w:rsidR="002973BE" w:rsidRPr="00284909">
        <w:rPr>
          <w:b/>
          <w:sz w:val="24"/>
          <w:szCs w:val="24"/>
        </w:rPr>
        <w:t>Оценка исполнения доходной части районного</w:t>
      </w:r>
      <w:r w:rsidR="002973BE" w:rsidRPr="00284909">
        <w:rPr>
          <w:b/>
          <w:spacing w:val="-6"/>
          <w:sz w:val="24"/>
          <w:szCs w:val="24"/>
        </w:rPr>
        <w:t xml:space="preserve"> </w:t>
      </w:r>
      <w:r w:rsidR="002973BE" w:rsidRPr="00284909">
        <w:rPr>
          <w:b/>
          <w:sz w:val="24"/>
          <w:szCs w:val="24"/>
        </w:rPr>
        <w:t>бюджета</w:t>
      </w:r>
    </w:p>
    <w:p w:rsidR="0065049F" w:rsidRPr="00284909" w:rsidRDefault="002973BE" w:rsidP="00445DB7">
      <w:pPr>
        <w:pStyle w:val="a3"/>
        <w:tabs>
          <w:tab w:val="left" w:pos="6207"/>
        </w:tabs>
        <w:spacing w:before="1"/>
        <w:ind w:left="0" w:right="-30" w:firstLine="539"/>
        <w:jc w:val="left"/>
        <w:rPr>
          <w:sz w:val="24"/>
          <w:szCs w:val="24"/>
        </w:rPr>
      </w:pPr>
      <w:r w:rsidRPr="00284909">
        <w:rPr>
          <w:sz w:val="24"/>
          <w:szCs w:val="24"/>
        </w:rPr>
        <w:lastRenderedPageBreak/>
        <w:t xml:space="preserve">Доходы   </w:t>
      </w:r>
      <w:r w:rsidR="00326F9C" w:rsidRPr="00284909">
        <w:rPr>
          <w:sz w:val="24"/>
          <w:szCs w:val="24"/>
        </w:rPr>
        <w:t xml:space="preserve">бюджета </w:t>
      </w:r>
      <w:r w:rsidR="00326F9C" w:rsidRPr="00284909">
        <w:rPr>
          <w:spacing w:val="7"/>
          <w:sz w:val="24"/>
          <w:szCs w:val="24"/>
        </w:rPr>
        <w:t>районного</w:t>
      </w:r>
      <w:r w:rsidR="00326F9C" w:rsidRPr="00284909">
        <w:rPr>
          <w:sz w:val="24"/>
          <w:szCs w:val="24"/>
        </w:rPr>
        <w:t xml:space="preserve"> </w:t>
      </w:r>
      <w:r w:rsidR="00326F9C" w:rsidRPr="00284909">
        <w:rPr>
          <w:spacing w:val="33"/>
          <w:sz w:val="24"/>
          <w:szCs w:val="24"/>
        </w:rPr>
        <w:t>бюджета</w:t>
      </w:r>
      <w:r w:rsidR="003A03E3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образуются за счет налоговых и неналоговых доходов и безвозмездных</w:t>
      </w:r>
      <w:r w:rsidRPr="00284909">
        <w:rPr>
          <w:spacing w:val="-2"/>
          <w:sz w:val="24"/>
          <w:szCs w:val="24"/>
        </w:rPr>
        <w:t xml:space="preserve"> </w:t>
      </w:r>
      <w:r w:rsidRPr="00284909">
        <w:rPr>
          <w:sz w:val="24"/>
          <w:szCs w:val="24"/>
        </w:rPr>
        <w:t>поступлений.</w:t>
      </w:r>
    </w:p>
    <w:p w:rsidR="0065049F" w:rsidRPr="00284909" w:rsidRDefault="002973BE" w:rsidP="00A23E85">
      <w:pPr>
        <w:pStyle w:val="a3"/>
        <w:spacing w:before="2"/>
        <w:ind w:left="0" w:right="-30" w:firstLine="426"/>
        <w:jc w:val="left"/>
        <w:rPr>
          <w:sz w:val="24"/>
          <w:szCs w:val="24"/>
        </w:rPr>
      </w:pPr>
      <w:r w:rsidRPr="00284909">
        <w:rPr>
          <w:sz w:val="24"/>
          <w:szCs w:val="24"/>
        </w:rPr>
        <w:t xml:space="preserve">Структура и анализ исполнения доходов районного бюджета за </w:t>
      </w:r>
      <w:r w:rsidR="00314DB7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8E5BA2" w:rsidRPr="00284909">
        <w:rPr>
          <w:sz w:val="24"/>
          <w:szCs w:val="24"/>
        </w:rPr>
        <w:t>2</w:t>
      </w:r>
      <w:r w:rsidR="00E53702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приведены в таблице 5</w:t>
      </w:r>
      <w:r w:rsidR="00326F9C" w:rsidRPr="00284909">
        <w:rPr>
          <w:sz w:val="24"/>
          <w:szCs w:val="24"/>
        </w:rPr>
        <w:t>.</w:t>
      </w:r>
    </w:p>
    <w:p w:rsidR="0065049F" w:rsidRPr="00284909" w:rsidRDefault="00167B54">
      <w:pPr>
        <w:spacing w:line="276" w:lineRule="exact"/>
        <w:ind w:right="828"/>
        <w:jc w:val="right"/>
        <w:rPr>
          <w:sz w:val="24"/>
          <w:szCs w:val="24"/>
        </w:rPr>
      </w:pPr>
      <w:r w:rsidRPr="00284909">
        <w:rPr>
          <w:sz w:val="24"/>
          <w:szCs w:val="24"/>
        </w:rPr>
        <w:t xml:space="preserve">    </w:t>
      </w:r>
      <w:r w:rsidR="003A4319" w:rsidRPr="00284909">
        <w:rPr>
          <w:sz w:val="24"/>
          <w:szCs w:val="24"/>
        </w:rPr>
        <w:t xml:space="preserve">   </w:t>
      </w:r>
      <w:r w:rsidR="00A23E85" w:rsidRPr="00284909">
        <w:rPr>
          <w:sz w:val="24"/>
          <w:szCs w:val="24"/>
        </w:rPr>
        <w:t xml:space="preserve">Таблица </w:t>
      </w:r>
      <w:r w:rsidR="004232AB" w:rsidRPr="00284909">
        <w:rPr>
          <w:sz w:val="24"/>
          <w:szCs w:val="24"/>
        </w:rPr>
        <w:t xml:space="preserve">5 </w:t>
      </w:r>
      <w:r w:rsidR="002973BE" w:rsidRPr="00284909">
        <w:rPr>
          <w:sz w:val="24"/>
          <w:szCs w:val="24"/>
        </w:rPr>
        <w:t>(тыс. руб.)</w:t>
      </w: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134"/>
        <w:gridCol w:w="1417"/>
        <w:gridCol w:w="1418"/>
        <w:gridCol w:w="992"/>
        <w:gridCol w:w="1134"/>
        <w:gridCol w:w="1134"/>
      </w:tblGrid>
      <w:tr w:rsidR="000D0256" w:rsidRPr="00284909" w:rsidTr="007805DC">
        <w:trPr>
          <w:trHeight w:val="702"/>
        </w:trPr>
        <w:tc>
          <w:tcPr>
            <w:tcW w:w="1730" w:type="dxa"/>
            <w:vMerge w:val="restart"/>
          </w:tcPr>
          <w:p w:rsidR="000D0256" w:rsidRPr="009B30BC" w:rsidRDefault="000D0256" w:rsidP="00793DDB">
            <w:pPr>
              <w:pStyle w:val="TableParagraph"/>
              <w:rPr>
                <w:sz w:val="20"/>
                <w:szCs w:val="20"/>
              </w:rPr>
            </w:pPr>
          </w:p>
          <w:p w:rsidR="000D0256" w:rsidRPr="009B30BC" w:rsidRDefault="000D0256" w:rsidP="00793DDB">
            <w:pPr>
              <w:pStyle w:val="TableParagraph"/>
              <w:rPr>
                <w:sz w:val="20"/>
                <w:szCs w:val="20"/>
              </w:rPr>
            </w:pPr>
          </w:p>
          <w:p w:rsidR="000D0256" w:rsidRPr="009B30BC" w:rsidRDefault="000D0256" w:rsidP="00793D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D0256" w:rsidRPr="009B30BC" w:rsidRDefault="000D0256" w:rsidP="00793DDB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</w:tcPr>
          <w:p w:rsidR="000D0256" w:rsidRPr="009B30BC" w:rsidRDefault="000D0256" w:rsidP="00793DDB">
            <w:pPr>
              <w:pStyle w:val="TableParagraph"/>
              <w:rPr>
                <w:sz w:val="20"/>
                <w:szCs w:val="20"/>
              </w:rPr>
            </w:pPr>
          </w:p>
          <w:p w:rsidR="000D0256" w:rsidRPr="009B30BC" w:rsidRDefault="000D0256" w:rsidP="00314DB7">
            <w:pPr>
              <w:pStyle w:val="TableParagraph"/>
              <w:spacing w:line="276" w:lineRule="auto"/>
              <w:ind w:left="136" w:right="61" w:hanging="5"/>
              <w:jc w:val="center"/>
              <w:rPr>
                <w:sz w:val="20"/>
                <w:szCs w:val="20"/>
              </w:rPr>
            </w:pPr>
            <w:r w:rsidRPr="009B30BC">
              <w:rPr>
                <w:w w:val="95"/>
                <w:sz w:val="20"/>
                <w:szCs w:val="20"/>
              </w:rPr>
              <w:t xml:space="preserve">Исполнение </w:t>
            </w:r>
            <w:r w:rsidRPr="009B30BC">
              <w:rPr>
                <w:sz w:val="20"/>
                <w:szCs w:val="20"/>
              </w:rPr>
              <w:t xml:space="preserve">за </w:t>
            </w:r>
            <w:r w:rsidR="00314DB7" w:rsidRPr="009B30BC">
              <w:rPr>
                <w:sz w:val="20"/>
                <w:szCs w:val="20"/>
              </w:rPr>
              <w:t>9 месяцев</w:t>
            </w:r>
            <w:r w:rsidR="002A2655" w:rsidRPr="009B30BC">
              <w:rPr>
                <w:spacing w:val="6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2022</w:t>
            </w:r>
            <w:r w:rsidRPr="009B30BC">
              <w:rPr>
                <w:spacing w:val="-4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</w:tcPr>
          <w:p w:rsidR="000D0256" w:rsidRPr="009B30BC" w:rsidRDefault="000D0256" w:rsidP="00793DD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D0256" w:rsidRPr="009B30BC" w:rsidRDefault="000D0256" w:rsidP="00793DDB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Уточненный план на 2023 год (с учетом росписи на</w:t>
            </w:r>
          </w:p>
          <w:p w:rsidR="000D0256" w:rsidRPr="009B30BC" w:rsidRDefault="000D0256" w:rsidP="00793DDB">
            <w:pPr>
              <w:pStyle w:val="TableParagraph"/>
              <w:spacing w:before="1"/>
              <w:ind w:left="95" w:right="8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2023)</w:t>
            </w:r>
          </w:p>
        </w:tc>
        <w:tc>
          <w:tcPr>
            <w:tcW w:w="1417" w:type="dxa"/>
            <w:vMerge w:val="restart"/>
          </w:tcPr>
          <w:p w:rsidR="000D0256" w:rsidRPr="009B30BC" w:rsidRDefault="000D0256" w:rsidP="00793DDB">
            <w:pPr>
              <w:pStyle w:val="TableParagraph"/>
              <w:rPr>
                <w:sz w:val="20"/>
                <w:szCs w:val="20"/>
              </w:rPr>
            </w:pPr>
          </w:p>
          <w:p w:rsidR="000D0256" w:rsidRPr="009B30BC" w:rsidRDefault="000D0256" w:rsidP="00793DDB">
            <w:pPr>
              <w:pStyle w:val="TableParagraph"/>
              <w:spacing w:line="276" w:lineRule="auto"/>
              <w:ind w:left="136" w:right="64" w:hanging="5"/>
              <w:rPr>
                <w:sz w:val="20"/>
                <w:szCs w:val="20"/>
              </w:rPr>
            </w:pPr>
            <w:r w:rsidRPr="009B30BC">
              <w:rPr>
                <w:w w:val="95"/>
                <w:sz w:val="20"/>
                <w:szCs w:val="20"/>
              </w:rPr>
              <w:t xml:space="preserve">Исполнение </w:t>
            </w:r>
            <w:r w:rsidRPr="009B30BC">
              <w:rPr>
                <w:sz w:val="20"/>
                <w:szCs w:val="20"/>
              </w:rPr>
              <w:t xml:space="preserve">за </w:t>
            </w:r>
            <w:r w:rsidR="00314DB7" w:rsidRPr="009B30BC">
              <w:rPr>
                <w:sz w:val="20"/>
                <w:szCs w:val="20"/>
              </w:rPr>
              <w:t>9 месяцев</w:t>
            </w:r>
          </w:p>
          <w:p w:rsidR="000D0256" w:rsidRPr="009B30BC" w:rsidRDefault="000D0256" w:rsidP="00793DDB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2023</w:t>
            </w:r>
            <w:r w:rsidRPr="009B30BC">
              <w:rPr>
                <w:spacing w:val="-4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года</w:t>
            </w:r>
          </w:p>
        </w:tc>
        <w:tc>
          <w:tcPr>
            <w:tcW w:w="4678" w:type="dxa"/>
            <w:gridSpan w:val="4"/>
          </w:tcPr>
          <w:p w:rsidR="000D0256" w:rsidRPr="009B30BC" w:rsidRDefault="000D0256" w:rsidP="00793DDB">
            <w:pPr>
              <w:pStyle w:val="TableParagraph"/>
              <w:rPr>
                <w:sz w:val="20"/>
                <w:szCs w:val="20"/>
              </w:rPr>
            </w:pPr>
          </w:p>
          <w:p w:rsidR="000D0256" w:rsidRPr="009B30BC" w:rsidRDefault="000D0256" w:rsidP="00314DB7">
            <w:pPr>
              <w:pStyle w:val="TableParagraph"/>
              <w:spacing w:before="94"/>
              <w:ind w:left="1276" w:hanging="142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Исполне</w:t>
            </w:r>
            <w:r w:rsidR="00314DB7" w:rsidRPr="009B30BC">
              <w:rPr>
                <w:sz w:val="20"/>
                <w:szCs w:val="20"/>
              </w:rPr>
              <w:t>ние</w:t>
            </w:r>
            <w:r w:rsidRPr="009B30BC">
              <w:rPr>
                <w:sz w:val="20"/>
                <w:szCs w:val="20"/>
              </w:rPr>
              <w:t xml:space="preserve"> за </w:t>
            </w:r>
            <w:r w:rsidR="00314DB7" w:rsidRPr="009B30BC">
              <w:rPr>
                <w:sz w:val="20"/>
                <w:szCs w:val="20"/>
              </w:rPr>
              <w:t>9 месяцев</w:t>
            </w:r>
            <w:r w:rsidRPr="009B30BC">
              <w:rPr>
                <w:sz w:val="20"/>
                <w:szCs w:val="20"/>
              </w:rPr>
              <w:t xml:space="preserve"> 2023 года</w:t>
            </w:r>
          </w:p>
        </w:tc>
      </w:tr>
      <w:tr w:rsidR="000D0256" w:rsidRPr="00284909" w:rsidTr="007805DC">
        <w:trPr>
          <w:trHeight w:val="479"/>
        </w:trPr>
        <w:tc>
          <w:tcPr>
            <w:tcW w:w="1730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0256" w:rsidRPr="009B30BC" w:rsidRDefault="000D0256" w:rsidP="00314DB7">
            <w:pPr>
              <w:pStyle w:val="TableParagraph"/>
              <w:spacing w:before="51" w:line="276" w:lineRule="auto"/>
              <w:ind w:left="632" w:right="124" w:hanging="480"/>
              <w:rPr>
                <w:sz w:val="20"/>
                <w:szCs w:val="20"/>
              </w:rPr>
            </w:pPr>
            <w:r w:rsidRPr="009B30BC">
              <w:rPr>
                <w:smallCaps/>
                <w:w w:val="90"/>
                <w:sz w:val="20"/>
                <w:szCs w:val="20"/>
              </w:rPr>
              <w:t>к</w:t>
            </w:r>
            <w:r w:rsidRPr="009B30BC">
              <w:rPr>
                <w:spacing w:val="-1"/>
                <w:sz w:val="20"/>
                <w:szCs w:val="20"/>
              </w:rPr>
              <w:t xml:space="preserve"> </w:t>
            </w:r>
            <w:r w:rsidRPr="009B30BC">
              <w:rPr>
                <w:spacing w:val="-1"/>
                <w:w w:val="99"/>
                <w:sz w:val="20"/>
                <w:szCs w:val="20"/>
              </w:rPr>
              <w:t>показ</w:t>
            </w:r>
            <w:r w:rsidRPr="009B30BC">
              <w:rPr>
                <w:spacing w:val="1"/>
                <w:w w:val="99"/>
                <w:sz w:val="20"/>
                <w:szCs w:val="20"/>
              </w:rPr>
              <w:t>а</w:t>
            </w:r>
            <w:r w:rsidRPr="009B30BC">
              <w:rPr>
                <w:w w:val="99"/>
                <w:sz w:val="20"/>
                <w:szCs w:val="20"/>
              </w:rPr>
              <w:t>телям</w:t>
            </w:r>
            <w:r w:rsidRPr="009B30BC">
              <w:rPr>
                <w:spacing w:val="2"/>
                <w:sz w:val="20"/>
                <w:szCs w:val="20"/>
              </w:rPr>
              <w:t xml:space="preserve"> </w:t>
            </w:r>
            <w:r w:rsidRPr="009B30BC">
              <w:rPr>
                <w:w w:val="99"/>
                <w:sz w:val="20"/>
                <w:szCs w:val="20"/>
              </w:rPr>
              <w:t>за</w:t>
            </w:r>
            <w:r w:rsidRPr="009B30BC">
              <w:rPr>
                <w:spacing w:val="1"/>
                <w:sz w:val="20"/>
                <w:szCs w:val="20"/>
              </w:rPr>
              <w:t xml:space="preserve"> </w:t>
            </w:r>
            <w:r w:rsidR="00314DB7" w:rsidRPr="009B30BC">
              <w:rPr>
                <w:spacing w:val="1"/>
                <w:sz w:val="20"/>
                <w:szCs w:val="20"/>
              </w:rPr>
              <w:t>9 месяцев</w:t>
            </w:r>
            <w:r w:rsidRPr="009B30BC">
              <w:rPr>
                <w:sz w:val="20"/>
                <w:szCs w:val="20"/>
              </w:rPr>
              <w:t xml:space="preserve"> </w:t>
            </w:r>
            <w:r w:rsidRPr="009B30BC">
              <w:rPr>
                <w:spacing w:val="2"/>
                <w:sz w:val="20"/>
                <w:szCs w:val="20"/>
              </w:rPr>
              <w:t>2022</w:t>
            </w:r>
            <w:r w:rsidRPr="009B30BC">
              <w:rPr>
                <w:sz w:val="20"/>
                <w:szCs w:val="20"/>
              </w:rPr>
              <w:t xml:space="preserve"> </w:t>
            </w:r>
            <w:r w:rsidRPr="009B30BC">
              <w:rPr>
                <w:spacing w:val="-4"/>
                <w:w w:val="99"/>
                <w:sz w:val="20"/>
                <w:szCs w:val="20"/>
              </w:rPr>
              <w:t>го</w:t>
            </w:r>
            <w:r w:rsidRPr="009B30BC">
              <w:rPr>
                <w:spacing w:val="-2"/>
                <w:w w:val="99"/>
                <w:sz w:val="20"/>
                <w:szCs w:val="20"/>
              </w:rPr>
              <w:t>д</w:t>
            </w:r>
            <w:r w:rsidRPr="009B30BC">
              <w:rPr>
                <w:spacing w:val="-3"/>
                <w:w w:val="99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0D0256" w:rsidRPr="009B30BC" w:rsidRDefault="000D0256" w:rsidP="00793DDB">
            <w:pPr>
              <w:pStyle w:val="TableParagraph"/>
              <w:spacing w:before="51" w:line="276" w:lineRule="auto"/>
              <w:ind w:left="142" w:right="97" w:hanging="1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к уточненному плану в соответствии с росписью на 2023 год</w:t>
            </w:r>
          </w:p>
        </w:tc>
      </w:tr>
      <w:tr w:rsidR="000D0256" w:rsidRPr="00284909" w:rsidTr="007805DC">
        <w:trPr>
          <w:trHeight w:val="371"/>
        </w:trPr>
        <w:tc>
          <w:tcPr>
            <w:tcW w:w="1730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D0256" w:rsidRPr="009B30BC" w:rsidRDefault="000D0256" w:rsidP="00793D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0256" w:rsidRPr="009B30BC" w:rsidRDefault="000D0256" w:rsidP="00793DDB">
            <w:pPr>
              <w:pStyle w:val="TableParagraph"/>
              <w:spacing w:line="157" w:lineRule="exact"/>
              <w:ind w:left="220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Сумма</w:t>
            </w:r>
          </w:p>
          <w:p w:rsidR="000D0256" w:rsidRPr="009B30BC" w:rsidRDefault="000D0256" w:rsidP="00793DDB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(+; -)(гр.5-гр.2)</w:t>
            </w:r>
          </w:p>
        </w:tc>
        <w:tc>
          <w:tcPr>
            <w:tcW w:w="992" w:type="dxa"/>
          </w:tcPr>
          <w:p w:rsidR="000D0256" w:rsidRPr="009B30BC" w:rsidRDefault="000D0256" w:rsidP="00793DDB">
            <w:pPr>
              <w:pStyle w:val="TableParagraph"/>
              <w:spacing w:before="90"/>
              <w:ind w:left="5"/>
              <w:jc w:val="center"/>
              <w:rPr>
                <w:w w:val="99"/>
                <w:sz w:val="20"/>
                <w:szCs w:val="20"/>
              </w:rPr>
            </w:pPr>
            <w:r w:rsidRPr="009B30BC">
              <w:rPr>
                <w:w w:val="99"/>
                <w:sz w:val="20"/>
                <w:szCs w:val="20"/>
              </w:rPr>
              <w:t>%</w:t>
            </w:r>
          </w:p>
          <w:p w:rsidR="000D0256" w:rsidRPr="009B30BC" w:rsidRDefault="000D0256" w:rsidP="00793DDB">
            <w:pPr>
              <w:pStyle w:val="TableParagraph"/>
              <w:spacing w:before="90"/>
              <w:ind w:left="5"/>
              <w:jc w:val="center"/>
              <w:rPr>
                <w:sz w:val="20"/>
                <w:szCs w:val="20"/>
              </w:rPr>
            </w:pPr>
            <w:r w:rsidRPr="009B30BC">
              <w:rPr>
                <w:w w:val="99"/>
                <w:sz w:val="20"/>
                <w:szCs w:val="20"/>
              </w:rPr>
              <w:t>(гр.5/гр.2)*100</w:t>
            </w:r>
          </w:p>
        </w:tc>
        <w:tc>
          <w:tcPr>
            <w:tcW w:w="1134" w:type="dxa"/>
          </w:tcPr>
          <w:p w:rsidR="000D0256" w:rsidRPr="009B30BC" w:rsidRDefault="000D0256" w:rsidP="00793DDB">
            <w:pPr>
              <w:pStyle w:val="TableParagraph"/>
              <w:spacing w:line="157" w:lineRule="exact"/>
              <w:ind w:left="130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Сумма</w:t>
            </w:r>
          </w:p>
          <w:p w:rsidR="000D0256" w:rsidRPr="009B30BC" w:rsidRDefault="000D0256" w:rsidP="00793DDB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(+; -)</w:t>
            </w:r>
          </w:p>
          <w:p w:rsidR="000D0256" w:rsidRPr="009B30BC" w:rsidRDefault="000D0256" w:rsidP="00793DDB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(гр.5-гр.4)</w:t>
            </w:r>
          </w:p>
        </w:tc>
        <w:tc>
          <w:tcPr>
            <w:tcW w:w="1134" w:type="dxa"/>
          </w:tcPr>
          <w:p w:rsidR="000D0256" w:rsidRPr="009B30BC" w:rsidRDefault="000D0256" w:rsidP="00793DDB">
            <w:pPr>
              <w:pStyle w:val="TableParagraph"/>
              <w:spacing w:before="90"/>
              <w:ind w:left="295"/>
              <w:rPr>
                <w:w w:val="99"/>
                <w:sz w:val="20"/>
                <w:szCs w:val="20"/>
              </w:rPr>
            </w:pPr>
            <w:r w:rsidRPr="009B30BC">
              <w:rPr>
                <w:w w:val="99"/>
                <w:sz w:val="20"/>
                <w:szCs w:val="20"/>
              </w:rPr>
              <w:t>%</w:t>
            </w:r>
          </w:p>
          <w:p w:rsidR="000D0256" w:rsidRPr="009B30BC" w:rsidRDefault="000D0256" w:rsidP="00793DDB">
            <w:pPr>
              <w:pStyle w:val="TableParagraph"/>
              <w:spacing w:before="90"/>
              <w:ind w:left="295"/>
              <w:rPr>
                <w:sz w:val="20"/>
                <w:szCs w:val="20"/>
              </w:rPr>
            </w:pPr>
            <w:r w:rsidRPr="009B30BC">
              <w:rPr>
                <w:w w:val="99"/>
                <w:sz w:val="20"/>
                <w:szCs w:val="20"/>
              </w:rPr>
              <w:t>(гр.5/гр.4)*100</w:t>
            </w:r>
          </w:p>
        </w:tc>
      </w:tr>
      <w:tr w:rsidR="000D0256" w:rsidRPr="00284909" w:rsidTr="007805DC">
        <w:trPr>
          <w:trHeight w:val="299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before="26"/>
              <w:ind w:left="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0256" w:rsidRPr="009B30BC" w:rsidRDefault="000D0256" w:rsidP="00793DDB">
            <w:pPr>
              <w:pStyle w:val="TableParagraph"/>
              <w:spacing w:before="26"/>
              <w:ind w:left="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0256" w:rsidRPr="009B30BC" w:rsidRDefault="000D0256" w:rsidP="00793DDB">
            <w:pPr>
              <w:pStyle w:val="TableParagraph"/>
              <w:spacing w:before="26"/>
              <w:ind w:left="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256" w:rsidRPr="009B30BC" w:rsidRDefault="000D0256" w:rsidP="00793DDB">
            <w:pPr>
              <w:pStyle w:val="TableParagraph"/>
              <w:spacing w:before="26"/>
              <w:ind w:left="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D0256" w:rsidRPr="009B30BC" w:rsidRDefault="000D0256" w:rsidP="00793DDB">
            <w:pPr>
              <w:pStyle w:val="TableParagraph"/>
              <w:spacing w:before="26"/>
              <w:ind w:left="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D0256" w:rsidRPr="009B30BC" w:rsidRDefault="000D0256" w:rsidP="00793DDB">
            <w:pPr>
              <w:pStyle w:val="TableParagraph"/>
              <w:spacing w:before="26"/>
              <w:ind w:left="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256" w:rsidRPr="009B30BC" w:rsidRDefault="000D0256" w:rsidP="00793DDB">
            <w:pPr>
              <w:pStyle w:val="TableParagraph"/>
              <w:spacing w:before="26"/>
              <w:ind w:left="130" w:right="12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0256" w:rsidRPr="009B30BC" w:rsidRDefault="000D0256" w:rsidP="00793DDB">
            <w:pPr>
              <w:pStyle w:val="TableParagraph"/>
              <w:spacing w:before="26"/>
              <w:ind w:left="264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</w:t>
            </w:r>
          </w:p>
        </w:tc>
      </w:tr>
      <w:tr w:rsidR="000D0256" w:rsidRPr="00284909" w:rsidTr="007805DC">
        <w:trPr>
          <w:trHeight w:val="793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76" w:lineRule="auto"/>
              <w:ind w:left="105" w:right="255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Налоговые доходы и неналоговые</w:t>
            </w:r>
          </w:p>
          <w:p w:rsidR="000D0256" w:rsidRPr="009B30BC" w:rsidRDefault="000D0256" w:rsidP="00793DDB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ind w:left="89" w:right="8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64764,0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ind w:right="154"/>
              <w:jc w:val="right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89401,3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129169,3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30"/>
              <w:ind w:left="2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+64405,3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ind w:left="132" w:right="12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199,4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right="188"/>
              <w:jc w:val="right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+39768,0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144,5</w:t>
            </w:r>
          </w:p>
        </w:tc>
      </w:tr>
      <w:tr w:rsidR="000D0256" w:rsidRPr="00284909" w:rsidTr="007805DC">
        <w:trPr>
          <w:trHeight w:val="594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73" w:lineRule="auto"/>
              <w:ind w:left="105" w:right="543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Налог на прибыль</w:t>
            </w:r>
          </w:p>
          <w:p w:rsidR="000D0256" w:rsidRPr="009B30BC" w:rsidRDefault="000D0256" w:rsidP="00793DDB">
            <w:pPr>
              <w:pStyle w:val="TableParagraph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161"/>
              <w:ind w:left="92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43292,9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161"/>
              <w:ind w:right="154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59252,2</w:t>
            </w:r>
          </w:p>
        </w:tc>
        <w:tc>
          <w:tcPr>
            <w:tcW w:w="1417" w:type="dxa"/>
          </w:tcPr>
          <w:p w:rsidR="00BC5EAD" w:rsidRPr="009B30BC" w:rsidRDefault="00BC5EAD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</w:p>
          <w:p w:rsidR="000D0256" w:rsidRPr="009B30BC" w:rsidRDefault="00BC5EAD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101637,0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30"/>
              <w:ind w:left="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+58344,1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72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234,8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2"/>
              <w:ind w:right="18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+42384,8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2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171,5</w:t>
            </w:r>
          </w:p>
        </w:tc>
      </w:tr>
      <w:tr w:rsidR="000D0256" w:rsidRPr="00284909" w:rsidTr="007805DC">
        <w:trPr>
          <w:trHeight w:val="1480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76" w:lineRule="auto"/>
              <w:ind w:left="105" w:right="152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</w:tcPr>
          <w:p w:rsidR="00BC5EAD" w:rsidRPr="009B30BC" w:rsidRDefault="00BC5EAD" w:rsidP="00793DDB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</w:p>
          <w:p w:rsidR="000D0256" w:rsidRPr="009B30BC" w:rsidRDefault="006D10D7" w:rsidP="00793DDB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4820,0</w:t>
            </w:r>
          </w:p>
        </w:tc>
        <w:tc>
          <w:tcPr>
            <w:tcW w:w="1134" w:type="dxa"/>
          </w:tcPr>
          <w:p w:rsidR="00BC5EAD" w:rsidRPr="009B30BC" w:rsidRDefault="00BC5EAD" w:rsidP="00793DDB">
            <w:pPr>
              <w:pStyle w:val="TableParagraph"/>
              <w:ind w:right="252"/>
              <w:jc w:val="right"/>
              <w:rPr>
                <w:sz w:val="20"/>
                <w:szCs w:val="20"/>
              </w:rPr>
            </w:pPr>
          </w:p>
          <w:p w:rsidR="000D0256" w:rsidRPr="009B30BC" w:rsidRDefault="00EC524D" w:rsidP="00793DDB">
            <w:pPr>
              <w:pStyle w:val="TableParagraph"/>
              <w:ind w:right="252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5850,3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before="117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4926,5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56"/>
              <w:ind w:left="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+106,5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56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56"/>
              <w:ind w:right="276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-923,8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56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84,2</w:t>
            </w:r>
          </w:p>
        </w:tc>
      </w:tr>
      <w:tr w:rsidR="000D0256" w:rsidRPr="00284909" w:rsidTr="007805DC">
        <w:trPr>
          <w:trHeight w:val="594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Налоги на</w:t>
            </w:r>
          </w:p>
          <w:p w:rsidR="000D0256" w:rsidRPr="009B30BC" w:rsidRDefault="000D0256" w:rsidP="00793DDB">
            <w:pPr>
              <w:pStyle w:val="TableParagraph"/>
              <w:spacing w:before="9" w:line="190" w:lineRule="atLeast"/>
              <w:ind w:left="105" w:right="360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совокупный доход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161"/>
              <w:ind w:left="92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7482,2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161"/>
              <w:ind w:right="20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10110,5</w:t>
            </w:r>
          </w:p>
        </w:tc>
        <w:tc>
          <w:tcPr>
            <w:tcW w:w="1417" w:type="dxa"/>
          </w:tcPr>
          <w:p w:rsidR="000D0256" w:rsidRPr="009B30BC" w:rsidRDefault="000D0256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</w:p>
          <w:p w:rsidR="00BC5EAD" w:rsidRPr="009B30BC" w:rsidRDefault="00BC5EAD" w:rsidP="00793DD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8329,7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75"/>
              <w:ind w:left="101" w:right="9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+847,5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75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5"/>
              <w:ind w:right="231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-1780,8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5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82,4</w:t>
            </w:r>
          </w:p>
        </w:tc>
      </w:tr>
      <w:tr w:rsidR="000D0256" w:rsidRPr="00284909" w:rsidTr="007805DC">
        <w:trPr>
          <w:trHeight w:val="397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Государственная</w:t>
            </w:r>
            <w:r w:rsidRPr="009B30BC">
              <w:rPr>
                <w:smallCaps/>
                <w:w w:val="86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пошлина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62"/>
              <w:ind w:left="93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62"/>
              <w:ind w:right="252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30,</w:t>
            </w:r>
            <w:r w:rsidR="00EC524D" w:rsidRPr="009B30B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72,4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74"/>
              <w:ind w:left="102" w:right="98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+46,4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74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278,5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74"/>
              <w:ind w:right="254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+42,4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74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241,3</w:t>
            </w:r>
          </w:p>
        </w:tc>
      </w:tr>
      <w:tr w:rsidR="000D0256" w:rsidRPr="00284909" w:rsidTr="007805DC">
        <w:trPr>
          <w:trHeight w:val="1269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Доходы от использования</w:t>
            </w:r>
            <w:r w:rsidRPr="009B30BC">
              <w:rPr>
                <w:spacing w:val="-13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имущества,</w:t>
            </w:r>
          </w:p>
          <w:p w:rsidR="000D0256" w:rsidRPr="009B30BC" w:rsidRDefault="000D0256" w:rsidP="00793DDB">
            <w:pPr>
              <w:pStyle w:val="TableParagraph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находящегося в государственной и муниципальной</w:t>
            </w:r>
            <w:r w:rsidRPr="009B30BC">
              <w:rPr>
                <w:spacing w:val="-8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</w:tcPr>
          <w:p w:rsidR="000D0256" w:rsidRPr="009B30BC" w:rsidRDefault="00F07559" w:rsidP="006D10D7">
            <w:pPr>
              <w:pStyle w:val="TableParagraph"/>
              <w:spacing w:before="1"/>
              <w:ind w:left="93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</w:t>
            </w:r>
            <w:r w:rsidR="006D10D7" w:rsidRPr="009B30BC">
              <w:rPr>
                <w:sz w:val="20"/>
                <w:szCs w:val="20"/>
              </w:rPr>
              <w:t>470,9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1"/>
              <w:ind w:right="20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3520,0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before="1"/>
              <w:ind w:left="90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6232,8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ind w:left="101" w:right="9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+3761,9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252,2</w:t>
            </w:r>
          </w:p>
        </w:tc>
        <w:tc>
          <w:tcPr>
            <w:tcW w:w="1134" w:type="dxa"/>
          </w:tcPr>
          <w:p w:rsidR="000D0256" w:rsidRPr="009B30BC" w:rsidRDefault="00E02AC9" w:rsidP="00E37CE6">
            <w:pPr>
              <w:pStyle w:val="TableParagraph"/>
              <w:ind w:right="276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+2712,8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177,1</w:t>
            </w:r>
          </w:p>
        </w:tc>
      </w:tr>
      <w:tr w:rsidR="000D0256" w:rsidRPr="00284909" w:rsidTr="007805DC">
        <w:trPr>
          <w:trHeight w:val="793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76" w:lineRule="auto"/>
              <w:ind w:left="105" w:right="179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Платежи при использовании природными</w:t>
            </w:r>
          </w:p>
          <w:p w:rsidR="000D0256" w:rsidRPr="009B30BC" w:rsidRDefault="000D0256" w:rsidP="00793DDB">
            <w:pPr>
              <w:pStyle w:val="TableParagraph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ресурсами</w:t>
            </w:r>
          </w:p>
        </w:tc>
        <w:tc>
          <w:tcPr>
            <w:tcW w:w="1276" w:type="dxa"/>
          </w:tcPr>
          <w:p w:rsidR="000D0256" w:rsidRPr="009B30BC" w:rsidRDefault="00F07559" w:rsidP="006D10D7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</w:t>
            </w:r>
            <w:r w:rsidR="006D10D7" w:rsidRPr="009B30BC">
              <w:rPr>
                <w:sz w:val="20"/>
                <w:szCs w:val="20"/>
              </w:rPr>
              <w:t>68,6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ind w:right="252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253,0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255,8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"/>
              <w:ind w:left="102" w:right="98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+87,2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151,7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"/>
              <w:ind w:right="276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+2,8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101,1</w:t>
            </w:r>
          </w:p>
        </w:tc>
      </w:tr>
      <w:tr w:rsidR="000D0256" w:rsidRPr="00284909" w:rsidTr="007805DC">
        <w:trPr>
          <w:trHeight w:val="425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76" w:lineRule="auto"/>
              <w:ind w:left="105" w:right="203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Доходы от оказания платных услуг (работ) и компенсации затрат</w:t>
            </w:r>
          </w:p>
          <w:p w:rsidR="000D0256" w:rsidRPr="009B30BC" w:rsidRDefault="000D0256" w:rsidP="00793DDB">
            <w:pPr>
              <w:pStyle w:val="TableParagraph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государства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4486,4</w:t>
            </w:r>
          </w:p>
        </w:tc>
        <w:tc>
          <w:tcPr>
            <w:tcW w:w="1134" w:type="dxa"/>
          </w:tcPr>
          <w:p w:rsidR="000D0256" w:rsidRPr="009B30BC" w:rsidRDefault="00EC524D" w:rsidP="00BC5EAD">
            <w:pPr>
              <w:pStyle w:val="TableParagraph"/>
              <w:ind w:right="20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8</w:t>
            </w:r>
            <w:r w:rsidR="00BC5EAD" w:rsidRPr="009B30BC">
              <w:rPr>
                <w:sz w:val="20"/>
                <w:szCs w:val="20"/>
              </w:rPr>
              <w:t>523,1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4722,9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ind w:left="101" w:right="9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+236,5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right="231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-3800,2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55,4</w:t>
            </w:r>
          </w:p>
        </w:tc>
      </w:tr>
      <w:tr w:rsidR="000D0256" w:rsidRPr="00284909" w:rsidTr="007805DC">
        <w:trPr>
          <w:trHeight w:val="990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76" w:lineRule="auto"/>
              <w:ind w:left="105" w:right="104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0D0256" w:rsidRPr="009B30BC" w:rsidRDefault="000D0256" w:rsidP="00793DDB">
            <w:pPr>
              <w:pStyle w:val="TableParagraph"/>
              <w:spacing w:line="171" w:lineRule="exact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х активов</w:t>
            </w:r>
          </w:p>
        </w:tc>
        <w:tc>
          <w:tcPr>
            <w:tcW w:w="1276" w:type="dxa"/>
          </w:tcPr>
          <w:p w:rsidR="000D0256" w:rsidRPr="009B30BC" w:rsidRDefault="006D10D7" w:rsidP="00006371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1253,6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ind w:left="341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628,2</w:t>
            </w:r>
          </w:p>
        </w:tc>
        <w:tc>
          <w:tcPr>
            <w:tcW w:w="1417" w:type="dxa"/>
          </w:tcPr>
          <w:p w:rsidR="000D0256" w:rsidRPr="009B30BC" w:rsidRDefault="00BC5EAD" w:rsidP="009A444F">
            <w:pPr>
              <w:pStyle w:val="TableParagraph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</w:t>
            </w:r>
            <w:r w:rsidR="009A444F" w:rsidRPr="009B30BC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41"/>
              <w:ind w:left="101" w:right="9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-53,6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41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41"/>
              <w:ind w:left="329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+571,8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41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191,0</w:t>
            </w:r>
          </w:p>
        </w:tc>
      </w:tr>
      <w:tr w:rsidR="000D0256" w:rsidRPr="00284909" w:rsidTr="007805DC">
        <w:trPr>
          <w:trHeight w:val="594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lastRenderedPageBreak/>
              <w:t>Штрафы,</w:t>
            </w:r>
          </w:p>
          <w:p w:rsidR="000D0256" w:rsidRPr="009B30BC" w:rsidRDefault="000D0256" w:rsidP="00793DDB">
            <w:pPr>
              <w:pStyle w:val="TableParagraph"/>
              <w:spacing w:before="9" w:line="190" w:lineRule="atLeast"/>
              <w:ind w:left="105" w:right="361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161"/>
              <w:ind w:left="92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735,9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161"/>
              <w:ind w:right="252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1231,6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before="161"/>
              <w:ind w:left="90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1722,8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75"/>
              <w:ind w:left="101" w:right="9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+986,9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75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234,1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5"/>
              <w:ind w:right="276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+491,2</w:t>
            </w:r>
          </w:p>
        </w:tc>
        <w:tc>
          <w:tcPr>
            <w:tcW w:w="1134" w:type="dxa"/>
          </w:tcPr>
          <w:p w:rsidR="000D0256" w:rsidRPr="009B30BC" w:rsidRDefault="00E02AC9" w:rsidP="00E37CE6">
            <w:pPr>
              <w:pStyle w:val="TableParagraph"/>
              <w:spacing w:before="175"/>
              <w:ind w:left="19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139,9</w:t>
            </w:r>
          </w:p>
        </w:tc>
      </w:tr>
      <w:tr w:rsidR="000D0256" w:rsidRPr="00284909" w:rsidTr="007805DC">
        <w:trPr>
          <w:trHeight w:val="594"/>
        </w:trPr>
        <w:tc>
          <w:tcPr>
            <w:tcW w:w="1730" w:type="dxa"/>
          </w:tcPr>
          <w:p w:rsidR="000D0256" w:rsidRPr="009B30BC" w:rsidRDefault="000D0256" w:rsidP="00F07559">
            <w:pPr>
              <w:pStyle w:val="TableParagraph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 xml:space="preserve">Прочие </w:t>
            </w:r>
            <w:r w:rsidR="00F07559" w:rsidRPr="009B30B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0D0256" w:rsidRPr="009B30BC" w:rsidRDefault="00F07559" w:rsidP="006D10D7">
            <w:pPr>
              <w:pStyle w:val="TableParagraph"/>
              <w:spacing w:before="156"/>
              <w:ind w:left="92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</w:t>
            </w:r>
            <w:r w:rsidR="006D10D7" w:rsidRPr="009B30BC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156"/>
              <w:ind w:left="96" w:right="8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before="156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69,4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70"/>
              <w:ind w:left="102" w:right="98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+41,9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70"/>
              <w:ind w:left="132" w:right="12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252,4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0"/>
              <w:ind w:left="130" w:right="12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+67,0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0"/>
              <w:ind w:left="131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2891,7</w:t>
            </w:r>
          </w:p>
        </w:tc>
      </w:tr>
      <w:tr w:rsidR="000D0256" w:rsidRPr="00284909" w:rsidTr="007805DC">
        <w:trPr>
          <w:trHeight w:val="477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73" w:lineRule="auto"/>
              <w:ind w:left="105" w:right="119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566602,6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814927,6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564886,0</w:t>
            </w:r>
          </w:p>
        </w:tc>
        <w:tc>
          <w:tcPr>
            <w:tcW w:w="1418" w:type="dxa"/>
          </w:tcPr>
          <w:p w:rsidR="000D0256" w:rsidRPr="009B30BC" w:rsidRDefault="00A14B10" w:rsidP="00A14B10">
            <w:pPr>
              <w:pStyle w:val="TableParagraph"/>
              <w:spacing w:before="30"/>
              <w:ind w:left="2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-1716,6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14"/>
              <w:ind w:left="132" w:right="12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14"/>
              <w:ind w:left="130" w:right="125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-250041,6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14"/>
              <w:ind w:left="131" w:right="12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69,3</w:t>
            </w:r>
          </w:p>
        </w:tc>
      </w:tr>
      <w:tr w:rsidR="000D0256" w:rsidRPr="00284909" w:rsidTr="007805DC">
        <w:trPr>
          <w:trHeight w:val="1190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84071,1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ind w:left="96" w:right="8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139420,3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99290,1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31"/>
              <w:ind w:left="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+15219,0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118,1</w:t>
            </w:r>
          </w:p>
        </w:tc>
        <w:tc>
          <w:tcPr>
            <w:tcW w:w="1134" w:type="dxa"/>
          </w:tcPr>
          <w:p w:rsidR="000D0256" w:rsidRPr="009B30BC" w:rsidRDefault="00E02AC9" w:rsidP="00E37CE6">
            <w:pPr>
              <w:pStyle w:val="TableParagraph"/>
              <w:ind w:left="130" w:right="12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-40130,2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131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71,2</w:t>
            </w:r>
          </w:p>
        </w:tc>
      </w:tr>
      <w:tr w:rsidR="000D0256" w:rsidRPr="00284909" w:rsidTr="007805DC">
        <w:trPr>
          <w:trHeight w:val="1190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115003,0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ind w:left="96" w:right="8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</w:t>
            </w:r>
            <w:r w:rsidR="00EC524D" w:rsidRPr="009B30BC">
              <w:rPr>
                <w:sz w:val="20"/>
                <w:szCs w:val="20"/>
              </w:rPr>
              <w:t>6706,2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47151,6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31"/>
              <w:ind w:left="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-67851,4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130" w:right="12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-19554,6</w:t>
            </w:r>
          </w:p>
        </w:tc>
        <w:tc>
          <w:tcPr>
            <w:tcW w:w="1134" w:type="dxa"/>
          </w:tcPr>
          <w:p w:rsidR="000D0256" w:rsidRPr="009B30BC" w:rsidRDefault="00E02AC9" w:rsidP="00E37CE6">
            <w:pPr>
              <w:pStyle w:val="TableParagraph"/>
              <w:ind w:left="131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70,7</w:t>
            </w:r>
          </w:p>
        </w:tc>
      </w:tr>
      <w:tr w:rsidR="000D0256" w:rsidRPr="00284909" w:rsidTr="007805DC">
        <w:trPr>
          <w:trHeight w:val="1190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348599,3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ind w:left="96" w:right="8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576761,7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398348,3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31"/>
              <w:ind w:left="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+49749,0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ind w:left="132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114,3</w:t>
            </w:r>
          </w:p>
        </w:tc>
        <w:tc>
          <w:tcPr>
            <w:tcW w:w="1134" w:type="dxa"/>
          </w:tcPr>
          <w:p w:rsidR="000D0256" w:rsidRPr="009B30BC" w:rsidRDefault="00E02AC9" w:rsidP="00E37CE6">
            <w:pPr>
              <w:pStyle w:val="TableParagraph"/>
              <w:ind w:left="130" w:right="12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-178413,4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131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69,1</w:t>
            </w:r>
          </w:p>
        </w:tc>
      </w:tr>
      <w:tr w:rsidR="000D0256" w:rsidRPr="00284909" w:rsidTr="007805DC">
        <w:trPr>
          <w:trHeight w:val="594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156"/>
              <w:ind w:left="93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18954,0</w:t>
            </w:r>
          </w:p>
        </w:tc>
        <w:tc>
          <w:tcPr>
            <w:tcW w:w="1134" w:type="dxa"/>
          </w:tcPr>
          <w:p w:rsidR="000D0256" w:rsidRPr="009B30BC" w:rsidRDefault="00BC5EAD" w:rsidP="00B20BDA">
            <w:pPr>
              <w:pStyle w:val="TableParagraph"/>
              <w:spacing w:before="156"/>
              <w:ind w:left="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32039,</w:t>
            </w:r>
            <w:r w:rsidR="00B20BDA" w:rsidRPr="009B30B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256" w:rsidRPr="009B30BC" w:rsidRDefault="000D0256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</w:p>
          <w:p w:rsidR="00BC5EAD" w:rsidRPr="009B30BC" w:rsidRDefault="00BC5EAD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20389,2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70"/>
              <w:ind w:left="101" w:right="9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+1435,2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70"/>
              <w:ind w:left="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107,6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0"/>
              <w:ind w:left="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-11650,2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63,6</w:t>
            </w:r>
          </w:p>
        </w:tc>
      </w:tr>
      <w:tr w:rsidR="000D0256" w:rsidRPr="00284909" w:rsidTr="007805DC">
        <w:trPr>
          <w:trHeight w:val="594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156"/>
              <w:ind w:left="93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0D0256" w:rsidRPr="009B30BC" w:rsidRDefault="00BC5EAD" w:rsidP="00793DDB">
            <w:pPr>
              <w:pStyle w:val="TableParagraph"/>
              <w:spacing w:before="156"/>
              <w:ind w:left="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2,</w:t>
            </w:r>
            <w:r w:rsidR="00EC524D" w:rsidRPr="009B30B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D0256" w:rsidRPr="009B30BC" w:rsidRDefault="000D0256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</w:p>
          <w:p w:rsidR="00BC5EAD" w:rsidRPr="009B30BC" w:rsidRDefault="00BC5EAD" w:rsidP="00793DD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170"/>
              <w:ind w:left="101" w:right="9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70"/>
              <w:ind w:left="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0"/>
              <w:ind w:left="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+2,0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200</w:t>
            </w:r>
          </w:p>
        </w:tc>
      </w:tr>
      <w:tr w:rsidR="000D0256" w:rsidRPr="00284909" w:rsidTr="007805DC">
        <w:trPr>
          <w:trHeight w:val="557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line="162" w:lineRule="exact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Возврат</w:t>
            </w:r>
          </w:p>
          <w:p w:rsidR="000D0256" w:rsidRPr="009B30BC" w:rsidRDefault="000D0256" w:rsidP="00793DDB">
            <w:pPr>
              <w:pStyle w:val="TableParagraph"/>
              <w:spacing w:before="26" w:line="276" w:lineRule="auto"/>
              <w:ind w:left="105" w:right="11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</w:t>
            </w:r>
          </w:p>
          <w:p w:rsidR="000D0256" w:rsidRPr="009B30BC" w:rsidRDefault="000D0256" w:rsidP="00793DDB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прошлых лет</w:t>
            </w:r>
          </w:p>
        </w:tc>
        <w:tc>
          <w:tcPr>
            <w:tcW w:w="1276" w:type="dxa"/>
          </w:tcPr>
          <w:p w:rsidR="000D0256" w:rsidRPr="009B30BC" w:rsidRDefault="00F07559" w:rsidP="00793DDB">
            <w:pPr>
              <w:pStyle w:val="TableParagraph"/>
              <w:spacing w:before="191"/>
              <w:ind w:left="89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-28,8</w:t>
            </w:r>
          </w:p>
        </w:tc>
        <w:tc>
          <w:tcPr>
            <w:tcW w:w="1134" w:type="dxa"/>
          </w:tcPr>
          <w:p w:rsidR="000D0256" w:rsidRPr="009B30BC" w:rsidRDefault="00EC524D" w:rsidP="00793DDB">
            <w:pPr>
              <w:pStyle w:val="TableParagraph"/>
              <w:spacing w:before="191"/>
              <w:ind w:left="96" w:right="8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-1,9</w:t>
            </w:r>
          </w:p>
        </w:tc>
        <w:tc>
          <w:tcPr>
            <w:tcW w:w="1417" w:type="dxa"/>
          </w:tcPr>
          <w:p w:rsidR="000D0256" w:rsidRPr="009B30BC" w:rsidRDefault="000D0256" w:rsidP="00793DDB">
            <w:pPr>
              <w:pStyle w:val="TableParagraph"/>
              <w:ind w:left="279" w:right="271"/>
              <w:jc w:val="center"/>
              <w:rPr>
                <w:sz w:val="20"/>
                <w:szCs w:val="20"/>
              </w:rPr>
            </w:pPr>
          </w:p>
          <w:p w:rsidR="00BC5EAD" w:rsidRPr="009B30BC" w:rsidRDefault="00BC5EAD" w:rsidP="00793DDB">
            <w:pPr>
              <w:pStyle w:val="TableParagraph"/>
              <w:ind w:left="279" w:right="2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-297,2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31"/>
              <w:ind w:left="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ind w:left="131" w:right="12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</w:t>
            </w:r>
          </w:p>
        </w:tc>
      </w:tr>
      <w:tr w:rsidR="000D0256" w:rsidRPr="00284909" w:rsidTr="007805DC">
        <w:trPr>
          <w:trHeight w:val="477"/>
        </w:trPr>
        <w:tc>
          <w:tcPr>
            <w:tcW w:w="1730" w:type="dxa"/>
          </w:tcPr>
          <w:p w:rsidR="000D0256" w:rsidRPr="009B30BC" w:rsidRDefault="000D0256" w:rsidP="00793DDB">
            <w:pPr>
              <w:pStyle w:val="TableParagraph"/>
              <w:spacing w:before="131"/>
              <w:ind w:left="160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0D0256" w:rsidRPr="009B30BC" w:rsidRDefault="006D10D7" w:rsidP="00793DDB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631366,6</w:t>
            </w:r>
          </w:p>
        </w:tc>
        <w:tc>
          <w:tcPr>
            <w:tcW w:w="1134" w:type="dxa"/>
          </w:tcPr>
          <w:p w:rsidR="000D0256" w:rsidRPr="009B30BC" w:rsidRDefault="00BC5EAD" w:rsidP="00C7463B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90432</w:t>
            </w:r>
            <w:r w:rsidR="00C7463B" w:rsidRPr="009B30BC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417" w:type="dxa"/>
          </w:tcPr>
          <w:p w:rsidR="000D0256" w:rsidRPr="009B30BC" w:rsidRDefault="00BC5EAD" w:rsidP="00793DDB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694055,3</w:t>
            </w:r>
          </w:p>
        </w:tc>
        <w:tc>
          <w:tcPr>
            <w:tcW w:w="1418" w:type="dxa"/>
          </w:tcPr>
          <w:p w:rsidR="000D0256" w:rsidRPr="009B30BC" w:rsidRDefault="00A14B10" w:rsidP="00793DDB">
            <w:pPr>
              <w:pStyle w:val="TableParagraph"/>
              <w:spacing w:before="30"/>
              <w:ind w:left="2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+62688,7</w:t>
            </w:r>
          </w:p>
        </w:tc>
        <w:tc>
          <w:tcPr>
            <w:tcW w:w="992" w:type="dxa"/>
          </w:tcPr>
          <w:p w:rsidR="000D0256" w:rsidRPr="009B30BC" w:rsidRDefault="00A14B10" w:rsidP="00793DDB">
            <w:pPr>
              <w:pStyle w:val="TableParagraph"/>
              <w:spacing w:before="115"/>
              <w:ind w:left="132" w:right="12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109,9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15"/>
              <w:ind w:left="130" w:right="126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+210737,7</w:t>
            </w:r>
          </w:p>
        </w:tc>
        <w:tc>
          <w:tcPr>
            <w:tcW w:w="1134" w:type="dxa"/>
          </w:tcPr>
          <w:p w:rsidR="000D0256" w:rsidRPr="009B30BC" w:rsidRDefault="00E02AC9" w:rsidP="00793DDB">
            <w:pPr>
              <w:pStyle w:val="TableParagraph"/>
              <w:spacing w:before="115"/>
              <w:ind w:left="131" w:right="12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76,7</w:t>
            </w:r>
          </w:p>
        </w:tc>
      </w:tr>
    </w:tbl>
    <w:p w:rsidR="0065049F" w:rsidRPr="00284909" w:rsidRDefault="00464AA4" w:rsidP="00445DB7">
      <w:pPr>
        <w:pStyle w:val="a3"/>
        <w:spacing w:before="89"/>
        <w:ind w:left="284" w:right="-30" w:hanging="537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     </w:t>
      </w:r>
      <w:r w:rsidR="002973BE" w:rsidRPr="00284909">
        <w:rPr>
          <w:sz w:val="24"/>
          <w:szCs w:val="24"/>
        </w:rPr>
        <w:t xml:space="preserve">За </w:t>
      </w:r>
      <w:r w:rsidR="003C147B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3D073B" w:rsidRPr="00284909">
        <w:rPr>
          <w:sz w:val="24"/>
          <w:szCs w:val="24"/>
        </w:rPr>
        <w:t>2</w:t>
      </w:r>
      <w:r w:rsidR="00E37CE6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доходы районного бюджета поступили в объеме </w:t>
      </w:r>
      <w:r w:rsidR="00981351" w:rsidRPr="00284909">
        <w:rPr>
          <w:sz w:val="24"/>
          <w:szCs w:val="24"/>
        </w:rPr>
        <w:t>694055,3</w:t>
      </w:r>
      <w:r w:rsidR="002973BE" w:rsidRPr="00284909">
        <w:rPr>
          <w:b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тыс. руб</w:t>
      </w:r>
      <w:r w:rsidR="00325A66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, что на </w:t>
      </w:r>
      <w:r w:rsidR="00981351" w:rsidRPr="00284909">
        <w:rPr>
          <w:sz w:val="24"/>
          <w:szCs w:val="24"/>
        </w:rPr>
        <w:t>62688,8 тыс.</w:t>
      </w:r>
      <w:r w:rsidR="009B30BC">
        <w:rPr>
          <w:sz w:val="24"/>
          <w:szCs w:val="24"/>
        </w:rPr>
        <w:t xml:space="preserve"> </w:t>
      </w:r>
      <w:r w:rsidR="00981351" w:rsidRPr="00284909">
        <w:rPr>
          <w:sz w:val="24"/>
          <w:szCs w:val="24"/>
        </w:rPr>
        <w:t>руб.</w:t>
      </w:r>
      <w:r w:rsidR="002973BE" w:rsidRPr="00284909">
        <w:rPr>
          <w:sz w:val="24"/>
          <w:szCs w:val="24"/>
        </w:rPr>
        <w:t xml:space="preserve"> или на </w:t>
      </w:r>
      <w:r w:rsidR="00981351" w:rsidRPr="00284909">
        <w:rPr>
          <w:sz w:val="24"/>
          <w:szCs w:val="24"/>
        </w:rPr>
        <w:t>9,9%</w:t>
      </w:r>
      <w:r w:rsidR="002973BE" w:rsidRPr="00284909">
        <w:rPr>
          <w:sz w:val="24"/>
          <w:szCs w:val="24"/>
        </w:rPr>
        <w:t xml:space="preserve"> </w:t>
      </w:r>
      <w:r w:rsidR="00A2270C" w:rsidRPr="00284909">
        <w:rPr>
          <w:sz w:val="24"/>
          <w:szCs w:val="24"/>
        </w:rPr>
        <w:t>выше</w:t>
      </w:r>
      <w:r w:rsidR="002973BE" w:rsidRPr="00284909">
        <w:rPr>
          <w:sz w:val="24"/>
          <w:szCs w:val="24"/>
        </w:rPr>
        <w:t xml:space="preserve"> доходов бюджета аналогичного периода 20</w:t>
      </w:r>
      <w:r w:rsidR="00A957CA" w:rsidRPr="00284909">
        <w:rPr>
          <w:sz w:val="24"/>
          <w:szCs w:val="24"/>
        </w:rPr>
        <w:t>2</w:t>
      </w:r>
      <w:r w:rsidR="00E37CE6"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года (</w:t>
      </w:r>
      <w:r w:rsidR="00981351" w:rsidRPr="00284909">
        <w:rPr>
          <w:sz w:val="24"/>
          <w:szCs w:val="24"/>
        </w:rPr>
        <w:t xml:space="preserve">631366,6 </w:t>
      </w:r>
      <w:r w:rsidR="002973BE" w:rsidRPr="00284909">
        <w:rPr>
          <w:sz w:val="24"/>
          <w:szCs w:val="24"/>
        </w:rPr>
        <w:t>тыс. руб</w:t>
      </w:r>
      <w:r w:rsidR="00325A66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>)</w:t>
      </w:r>
    </w:p>
    <w:p w:rsidR="0065049F" w:rsidRPr="00284909" w:rsidRDefault="002973BE" w:rsidP="00585195">
      <w:pPr>
        <w:pStyle w:val="a3"/>
        <w:spacing w:line="297" w:lineRule="exact"/>
        <w:ind w:left="1404" w:hanging="695"/>
        <w:rPr>
          <w:sz w:val="24"/>
          <w:szCs w:val="24"/>
        </w:rPr>
      </w:pPr>
      <w:r w:rsidRPr="00284909">
        <w:rPr>
          <w:sz w:val="24"/>
          <w:szCs w:val="24"/>
        </w:rPr>
        <w:t>Основу доходной части районного бюджета</w:t>
      </w:r>
      <w:r w:rsidRPr="00284909">
        <w:rPr>
          <w:spacing w:val="57"/>
          <w:sz w:val="24"/>
          <w:szCs w:val="24"/>
        </w:rPr>
        <w:t xml:space="preserve"> </w:t>
      </w:r>
      <w:r w:rsidRPr="00284909">
        <w:rPr>
          <w:sz w:val="24"/>
          <w:szCs w:val="24"/>
        </w:rPr>
        <w:t>составляют:</w:t>
      </w:r>
    </w:p>
    <w:p w:rsidR="001E5B7E" w:rsidRPr="00284909" w:rsidRDefault="006108DF" w:rsidP="001E5B7E">
      <w:pPr>
        <w:spacing w:before="1"/>
        <w:ind w:left="142" w:right="112"/>
        <w:jc w:val="both"/>
        <w:rPr>
          <w:sz w:val="24"/>
          <w:szCs w:val="24"/>
        </w:rPr>
      </w:pPr>
      <w:r w:rsidRPr="00284909">
        <w:rPr>
          <w:b/>
          <w:sz w:val="24"/>
          <w:szCs w:val="24"/>
        </w:rPr>
        <w:t xml:space="preserve">     </w:t>
      </w:r>
      <w:r w:rsidR="0082416A">
        <w:rPr>
          <w:b/>
          <w:sz w:val="24"/>
          <w:szCs w:val="24"/>
        </w:rPr>
        <w:t>3.</w:t>
      </w:r>
      <w:r w:rsidR="001E5B7E" w:rsidRPr="00284909">
        <w:rPr>
          <w:b/>
          <w:sz w:val="24"/>
          <w:szCs w:val="24"/>
        </w:rPr>
        <w:t>1.</w:t>
      </w:r>
      <w:r w:rsidR="0082416A">
        <w:rPr>
          <w:b/>
          <w:sz w:val="24"/>
          <w:szCs w:val="24"/>
        </w:rPr>
        <w:t xml:space="preserve">  </w:t>
      </w:r>
      <w:r w:rsidR="001E5B7E" w:rsidRPr="00284909">
        <w:rPr>
          <w:b/>
          <w:sz w:val="24"/>
          <w:szCs w:val="24"/>
        </w:rPr>
        <w:t>Налоговые и неналоговые доходы в</w:t>
      </w:r>
      <w:r w:rsidR="001E5B7E" w:rsidRPr="00284909">
        <w:rPr>
          <w:sz w:val="24"/>
          <w:szCs w:val="24"/>
        </w:rPr>
        <w:t xml:space="preserve"> объеме </w:t>
      </w:r>
      <w:r w:rsidR="00033C83" w:rsidRPr="00284909">
        <w:rPr>
          <w:sz w:val="24"/>
          <w:szCs w:val="24"/>
        </w:rPr>
        <w:t>129169,3</w:t>
      </w:r>
      <w:r w:rsidR="001E5B7E" w:rsidRPr="00284909">
        <w:rPr>
          <w:sz w:val="24"/>
          <w:szCs w:val="24"/>
        </w:rPr>
        <w:t xml:space="preserve"> тыс. руб. или 1</w:t>
      </w:r>
      <w:r w:rsidR="00033C83" w:rsidRPr="00284909">
        <w:rPr>
          <w:sz w:val="24"/>
          <w:szCs w:val="24"/>
        </w:rPr>
        <w:t>8</w:t>
      </w:r>
      <w:r w:rsidR="001E5B7E" w:rsidRPr="00284909">
        <w:rPr>
          <w:sz w:val="24"/>
          <w:szCs w:val="24"/>
        </w:rPr>
        <w:t>,</w:t>
      </w:r>
      <w:r w:rsidR="00033C83" w:rsidRPr="00284909">
        <w:rPr>
          <w:sz w:val="24"/>
          <w:szCs w:val="24"/>
        </w:rPr>
        <w:t>6</w:t>
      </w:r>
      <w:r w:rsidR="001E5B7E" w:rsidRPr="00284909">
        <w:rPr>
          <w:sz w:val="24"/>
          <w:szCs w:val="24"/>
        </w:rPr>
        <w:t xml:space="preserve">% от общего объема поступивших доходов районного бюджета за </w:t>
      </w:r>
      <w:r w:rsidR="00033C83" w:rsidRPr="00284909">
        <w:rPr>
          <w:sz w:val="24"/>
          <w:szCs w:val="24"/>
        </w:rPr>
        <w:t>9 месяцев</w:t>
      </w:r>
      <w:r w:rsidR="001E5B7E" w:rsidRPr="00284909">
        <w:rPr>
          <w:sz w:val="24"/>
          <w:szCs w:val="24"/>
        </w:rPr>
        <w:t xml:space="preserve"> 2023</w:t>
      </w:r>
      <w:r w:rsidR="001E5B7E" w:rsidRPr="00284909">
        <w:rPr>
          <w:spacing w:val="-2"/>
          <w:sz w:val="24"/>
          <w:szCs w:val="24"/>
        </w:rPr>
        <w:t xml:space="preserve"> </w:t>
      </w:r>
      <w:r w:rsidR="001E5B7E" w:rsidRPr="00284909">
        <w:rPr>
          <w:sz w:val="24"/>
          <w:szCs w:val="24"/>
        </w:rPr>
        <w:t>года.</w:t>
      </w:r>
    </w:p>
    <w:p w:rsidR="001E5B7E" w:rsidRPr="00284909" w:rsidRDefault="001E5B7E" w:rsidP="001E5B7E">
      <w:pPr>
        <w:pStyle w:val="a3"/>
        <w:ind w:left="142" w:right="-30"/>
        <w:rPr>
          <w:sz w:val="24"/>
          <w:szCs w:val="24"/>
        </w:rPr>
      </w:pPr>
      <w:r w:rsidRPr="00284909">
        <w:rPr>
          <w:sz w:val="24"/>
          <w:szCs w:val="24"/>
        </w:rPr>
        <w:t xml:space="preserve">В сравнении с планом по налоговым и неналоговым доходам на 2023 год исполнение составило </w:t>
      </w:r>
      <w:r w:rsidR="00033C83" w:rsidRPr="00284909">
        <w:rPr>
          <w:sz w:val="24"/>
          <w:szCs w:val="24"/>
        </w:rPr>
        <w:t>144,5</w:t>
      </w:r>
      <w:r w:rsidRPr="00284909">
        <w:rPr>
          <w:sz w:val="24"/>
          <w:szCs w:val="24"/>
        </w:rPr>
        <w:t>%. В сравнении с аналогичным периодом 2022 года (</w:t>
      </w:r>
      <w:r w:rsidR="00546816" w:rsidRPr="00284909">
        <w:rPr>
          <w:sz w:val="24"/>
          <w:szCs w:val="24"/>
        </w:rPr>
        <w:t>6</w:t>
      </w:r>
      <w:r w:rsidR="00033C83" w:rsidRPr="00284909">
        <w:rPr>
          <w:sz w:val="24"/>
          <w:szCs w:val="24"/>
        </w:rPr>
        <w:t>4</w:t>
      </w:r>
      <w:r w:rsidR="00546816" w:rsidRPr="00284909">
        <w:rPr>
          <w:sz w:val="24"/>
          <w:szCs w:val="24"/>
        </w:rPr>
        <w:t>7</w:t>
      </w:r>
      <w:r w:rsidR="00033C83" w:rsidRPr="00284909">
        <w:rPr>
          <w:sz w:val="24"/>
          <w:szCs w:val="24"/>
        </w:rPr>
        <w:t>64,0</w:t>
      </w:r>
      <w:r w:rsidRPr="00284909">
        <w:rPr>
          <w:sz w:val="24"/>
          <w:szCs w:val="24"/>
        </w:rPr>
        <w:t xml:space="preserve"> тыс. руб.) на </w:t>
      </w:r>
      <w:r w:rsidR="00033C83" w:rsidRPr="00284909">
        <w:rPr>
          <w:sz w:val="24"/>
          <w:szCs w:val="24"/>
        </w:rPr>
        <w:t>64405,3</w:t>
      </w:r>
      <w:r w:rsidRPr="00284909">
        <w:rPr>
          <w:sz w:val="24"/>
          <w:szCs w:val="24"/>
        </w:rPr>
        <w:t xml:space="preserve">тыс. руб. </w:t>
      </w:r>
      <w:r w:rsidR="004503D3" w:rsidRPr="00284909">
        <w:rPr>
          <w:sz w:val="24"/>
          <w:szCs w:val="24"/>
        </w:rPr>
        <w:t xml:space="preserve">или </w:t>
      </w:r>
      <w:r w:rsidRPr="00284909">
        <w:rPr>
          <w:sz w:val="24"/>
          <w:szCs w:val="24"/>
        </w:rPr>
        <w:t xml:space="preserve">на </w:t>
      </w:r>
      <w:r w:rsidR="00033C83" w:rsidRPr="00284909">
        <w:rPr>
          <w:sz w:val="24"/>
          <w:szCs w:val="24"/>
        </w:rPr>
        <w:t>99,4</w:t>
      </w:r>
      <w:r w:rsidRPr="00284909">
        <w:rPr>
          <w:sz w:val="24"/>
          <w:szCs w:val="24"/>
        </w:rPr>
        <w:t xml:space="preserve">% </w:t>
      </w:r>
      <w:r w:rsidR="004503D3" w:rsidRPr="00284909">
        <w:rPr>
          <w:sz w:val="24"/>
          <w:szCs w:val="24"/>
        </w:rPr>
        <w:t xml:space="preserve">больше </w:t>
      </w:r>
      <w:r w:rsidRPr="00284909">
        <w:rPr>
          <w:sz w:val="24"/>
          <w:szCs w:val="24"/>
        </w:rPr>
        <w:t xml:space="preserve">объема налоговых и неналоговых доходов, поступивших в бюджет </w:t>
      </w:r>
      <w:r w:rsidR="00033C83" w:rsidRPr="00284909">
        <w:rPr>
          <w:sz w:val="24"/>
          <w:szCs w:val="24"/>
        </w:rPr>
        <w:t>за 9 месяцев</w:t>
      </w:r>
      <w:r w:rsidRPr="00284909">
        <w:rPr>
          <w:sz w:val="24"/>
          <w:szCs w:val="24"/>
        </w:rPr>
        <w:t xml:space="preserve"> 2022 года.</w:t>
      </w:r>
    </w:p>
    <w:p w:rsidR="001E5B7E" w:rsidRPr="00284909" w:rsidRDefault="009B30BC" w:rsidP="001E5B7E">
      <w:pPr>
        <w:pStyle w:val="a3"/>
        <w:ind w:left="0" w:right="-30" w:firstLine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B30BC">
        <w:rPr>
          <w:sz w:val="24"/>
          <w:szCs w:val="24"/>
        </w:rPr>
        <w:t>У</w:t>
      </w:r>
      <w:r w:rsidR="001E5B7E" w:rsidRPr="009B30BC">
        <w:rPr>
          <w:sz w:val="24"/>
          <w:szCs w:val="24"/>
        </w:rPr>
        <w:t>дельный вес</w:t>
      </w:r>
      <w:r w:rsidR="001E5B7E" w:rsidRPr="00284909">
        <w:rPr>
          <w:sz w:val="24"/>
          <w:szCs w:val="24"/>
        </w:rPr>
        <w:t xml:space="preserve"> в общей сумме исполнения за </w:t>
      </w:r>
      <w:r w:rsidR="00E0518E" w:rsidRPr="00284909">
        <w:rPr>
          <w:sz w:val="24"/>
          <w:szCs w:val="24"/>
        </w:rPr>
        <w:t>9 месяцев</w:t>
      </w:r>
      <w:r w:rsidR="001E5B7E" w:rsidRPr="00284909">
        <w:rPr>
          <w:sz w:val="24"/>
          <w:szCs w:val="24"/>
        </w:rPr>
        <w:t xml:space="preserve"> 2023 года налоговых и неналоговых </w:t>
      </w:r>
      <w:r w:rsidR="001E5B7E" w:rsidRPr="00284909">
        <w:rPr>
          <w:sz w:val="24"/>
          <w:szCs w:val="24"/>
        </w:rPr>
        <w:lastRenderedPageBreak/>
        <w:t>доходов составляют:</w:t>
      </w:r>
    </w:p>
    <w:p w:rsidR="001E5B7E" w:rsidRPr="00284909" w:rsidRDefault="001E5B7E" w:rsidP="001E5B7E">
      <w:pPr>
        <w:pStyle w:val="a6"/>
        <w:numPr>
          <w:ilvl w:val="1"/>
          <w:numId w:val="1"/>
        </w:numPr>
        <w:tabs>
          <w:tab w:val="left" w:pos="10206"/>
        </w:tabs>
        <w:spacing w:before="1"/>
        <w:ind w:left="483" w:right="-30" w:hanging="341"/>
        <w:rPr>
          <w:sz w:val="24"/>
          <w:szCs w:val="24"/>
        </w:rPr>
      </w:pPr>
      <w:r w:rsidRPr="00284909">
        <w:rPr>
          <w:sz w:val="24"/>
          <w:szCs w:val="24"/>
        </w:rPr>
        <w:t xml:space="preserve">   налог на доходы физических лиц, при уточненном плане </w:t>
      </w:r>
      <w:r w:rsidR="00A46852" w:rsidRPr="00284909">
        <w:rPr>
          <w:sz w:val="24"/>
          <w:szCs w:val="24"/>
        </w:rPr>
        <w:t>59252,2</w:t>
      </w:r>
      <w:r w:rsidRPr="00284909">
        <w:rPr>
          <w:sz w:val="24"/>
          <w:szCs w:val="24"/>
        </w:rPr>
        <w:t xml:space="preserve"> тыс. руб., выполнен в сумме </w:t>
      </w:r>
      <w:r w:rsidR="00A46852" w:rsidRPr="00284909">
        <w:rPr>
          <w:sz w:val="24"/>
          <w:szCs w:val="24"/>
        </w:rPr>
        <w:t>101637</w:t>
      </w:r>
      <w:r w:rsidRPr="00284909">
        <w:rPr>
          <w:sz w:val="24"/>
          <w:szCs w:val="24"/>
        </w:rPr>
        <w:t xml:space="preserve"> тыс. руб. или на </w:t>
      </w:r>
      <w:r w:rsidR="00A46852" w:rsidRPr="00284909">
        <w:rPr>
          <w:sz w:val="24"/>
          <w:szCs w:val="24"/>
        </w:rPr>
        <w:t>171,5</w:t>
      </w:r>
      <w:r w:rsidRPr="00284909">
        <w:rPr>
          <w:sz w:val="24"/>
          <w:szCs w:val="24"/>
        </w:rPr>
        <w:t xml:space="preserve"> %. Относительно исполнения за </w:t>
      </w:r>
      <w:r w:rsidR="00A46852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2022 года (</w:t>
      </w:r>
      <w:r w:rsidR="00A46852" w:rsidRPr="00284909">
        <w:rPr>
          <w:sz w:val="24"/>
          <w:szCs w:val="24"/>
        </w:rPr>
        <w:t>43292,9</w:t>
      </w:r>
      <w:r w:rsidRPr="00284909">
        <w:rPr>
          <w:sz w:val="24"/>
          <w:szCs w:val="24"/>
        </w:rPr>
        <w:t xml:space="preserve"> тыс. руб.) поступление налога на доходы физических лиц у</w:t>
      </w:r>
      <w:r w:rsidR="00546816" w:rsidRPr="00284909">
        <w:rPr>
          <w:sz w:val="24"/>
          <w:szCs w:val="24"/>
        </w:rPr>
        <w:t>велич</w:t>
      </w:r>
      <w:r w:rsidRPr="00284909">
        <w:rPr>
          <w:sz w:val="24"/>
          <w:szCs w:val="24"/>
        </w:rPr>
        <w:t xml:space="preserve">илось на </w:t>
      </w:r>
      <w:r w:rsidR="00A46852" w:rsidRPr="00284909">
        <w:rPr>
          <w:sz w:val="24"/>
          <w:szCs w:val="24"/>
        </w:rPr>
        <w:t>58344,1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 или на </w:t>
      </w:r>
      <w:r w:rsidR="00A46852" w:rsidRPr="00284909">
        <w:rPr>
          <w:sz w:val="24"/>
          <w:szCs w:val="24"/>
        </w:rPr>
        <w:t>134,8</w:t>
      </w:r>
      <w:r w:rsidRPr="00284909">
        <w:rPr>
          <w:sz w:val="24"/>
          <w:szCs w:val="24"/>
        </w:rPr>
        <w:t>%;</w:t>
      </w:r>
    </w:p>
    <w:p w:rsidR="001E5B7E" w:rsidRPr="00284909" w:rsidRDefault="001E5B7E" w:rsidP="001E5B7E">
      <w:pPr>
        <w:pStyle w:val="a6"/>
        <w:numPr>
          <w:ilvl w:val="1"/>
          <w:numId w:val="1"/>
        </w:numPr>
        <w:tabs>
          <w:tab w:val="left" w:pos="142"/>
        </w:tabs>
        <w:ind w:left="142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 xml:space="preserve">налог на совокупный доход, при уточненном плане </w:t>
      </w:r>
      <w:r w:rsidR="00376F85" w:rsidRPr="00284909">
        <w:rPr>
          <w:sz w:val="24"/>
          <w:szCs w:val="24"/>
        </w:rPr>
        <w:t>10110,5</w:t>
      </w:r>
      <w:r w:rsidRPr="00284909">
        <w:rPr>
          <w:sz w:val="24"/>
          <w:szCs w:val="24"/>
        </w:rPr>
        <w:t xml:space="preserve"> тыс. руб., выполнен в сумме </w:t>
      </w:r>
      <w:r w:rsidR="00376F85" w:rsidRPr="00284909">
        <w:rPr>
          <w:sz w:val="24"/>
          <w:szCs w:val="24"/>
        </w:rPr>
        <w:t>8329,7</w:t>
      </w:r>
      <w:r w:rsidRPr="00284909">
        <w:rPr>
          <w:sz w:val="24"/>
          <w:szCs w:val="24"/>
        </w:rPr>
        <w:t xml:space="preserve"> тыс. руб. или на </w:t>
      </w:r>
      <w:r w:rsidR="004503D3" w:rsidRPr="00284909">
        <w:rPr>
          <w:sz w:val="24"/>
          <w:szCs w:val="24"/>
        </w:rPr>
        <w:t>82,</w:t>
      </w:r>
      <w:r w:rsidR="00376F85" w:rsidRPr="00284909">
        <w:rPr>
          <w:sz w:val="24"/>
          <w:szCs w:val="24"/>
        </w:rPr>
        <w:t>4</w:t>
      </w:r>
      <w:r w:rsidRPr="00284909">
        <w:rPr>
          <w:sz w:val="24"/>
          <w:szCs w:val="24"/>
        </w:rPr>
        <w:t xml:space="preserve"> %. Относительно исполнения </w:t>
      </w:r>
      <w:r w:rsidR="009B30BC" w:rsidRPr="00284909">
        <w:rPr>
          <w:sz w:val="24"/>
          <w:szCs w:val="24"/>
        </w:rPr>
        <w:t>за 9</w:t>
      </w:r>
      <w:r w:rsidR="009B30BC">
        <w:rPr>
          <w:sz w:val="24"/>
          <w:szCs w:val="24"/>
        </w:rPr>
        <w:t xml:space="preserve"> </w:t>
      </w:r>
      <w:r w:rsidR="00376F85" w:rsidRPr="00284909">
        <w:rPr>
          <w:sz w:val="24"/>
          <w:szCs w:val="24"/>
        </w:rPr>
        <w:t>месяцев</w:t>
      </w:r>
      <w:r w:rsidRPr="00284909">
        <w:rPr>
          <w:sz w:val="24"/>
          <w:szCs w:val="24"/>
        </w:rPr>
        <w:t xml:space="preserve"> 2022 года (</w:t>
      </w:r>
      <w:r w:rsidR="00376F85" w:rsidRPr="00284909">
        <w:rPr>
          <w:sz w:val="24"/>
          <w:szCs w:val="24"/>
        </w:rPr>
        <w:t>7482,2</w:t>
      </w:r>
      <w:r w:rsidRPr="00284909">
        <w:rPr>
          <w:sz w:val="24"/>
          <w:szCs w:val="24"/>
        </w:rPr>
        <w:t xml:space="preserve"> тыс. руб.) поступление налога у</w:t>
      </w:r>
      <w:r w:rsidR="004503D3" w:rsidRPr="00284909">
        <w:rPr>
          <w:sz w:val="24"/>
          <w:szCs w:val="24"/>
        </w:rPr>
        <w:t>величились</w:t>
      </w:r>
      <w:r w:rsidRPr="00284909">
        <w:rPr>
          <w:sz w:val="24"/>
          <w:szCs w:val="24"/>
        </w:rPr>
        <w:t xml:space="preserve"> на </w:t>
      </w:r>
      <w:r w:rsidR="00376F85" w:rsidRPr="00284909">
        <w:rPr>
          <w:sz w:val="24"/>
          <w:szCs w:val="24"/>
        </w:rPr>
        <w:t>847,5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тыс.</w:t>
      </w:r>
      <w:r w:rsidRPr="00284909">
        <w:rPr>
          <w:spacing w:val="-2"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 или на </w:t>
      </w:r>
      <w:r w:rsidR="004503D3" w:rsidRPr="00284909">
        <w:rPr>
          <w:sz w:val="24"/>
          <w:szCs w:val="24"/>
        </w:rPr>
        <w:t>1</w:t>
      </w:r>
      <w:r w:rsidR="00376F85" w:rsidRPr="00284909">
        <w:rPr>
          <w:sz w:val="24"/>
          <w:szCs w:val="24"/>
        </w:rPr>
        <w:t>1</w:t>
      </w:r>
      <w:r w:rsidR="004503D3" w:rsidRPr="00284909">
        <w:rPr>
          <w:sz w:val="24"/>
          <w:szCs w:val="24"/>
        </w:rPr>
        <w:t>,</w:t>
      </w:r>
      <w:r w:rsidR="00376F85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>%.</w:t>
      </w:r>
    </w:p>
    <w:p w:rsidR="001E5B7E" w:rsidRPr="00284909" w:rsidRDefault="001E5B7E" w:rsidP="001E5B7E">
      <w:pPr>
        <w:pStyle w:val="a6"/>
        <w:numPr>
          <w:ilvl w:val="1"/>
          <w:numId w:val="1"/>
        </w:numPr>
        <w:ind w:left="483" w:right="112" w:hanging="483"/>
        <w:rPr>
          <w:sz w:val="24"/>
          <w:szCs w:val="24"/>
        </w:rPr>
      </w:pPr>
      <w:r w:rsidRPr="00284909">
        <w:rPr>
          <w:sz w:val="24"/>
          <w:szCs w:val="24"/>
        </w:rPr>
        <w:t xml:space="preserve">доходы от оказания платных услуг (работ) и компенсации затрат государства, при уточненном плане </w:t>
      </w:r>
      <w:r w:rsidR="00376F85" w:rsidRPr="00284909">
        <w:rPr>
          <w:sz w:val="24"/>
          <w:szCs w:val="24"/>
        </w:rPr>
        <w:t>8523,1</w:t>
      </w:r>
      <w:r w:rsidRPr="00284909">
        <w:rPr>
          <w:sz w:val="24"/>
          <w:szCs w:val="24"/>
        </w:rPr>
        <w:t xml:space="preserve"> тыс. руб., выполнены в сумме </w:t>
      </w:r>
      <w:r w:rsidR="00376F85" w:rsidRPr="00284909">
        <w:rPr>
          <w:sz w:val="24"/>
          <w:szCs w:val="24"/>
        </w:rPr>
        <w:t xml:space="preserve">4722,9 </w:t>
      </w:r>
      <w:r w:rsidRPr="00284909">
        <w:rPr>
          <w:sz w:val="24"/>
          <w:szCs w:val="24"/>
        </w:rPr>
        <w:t xml:space="preserve">тыс. руб. или на </w:t>
      </w:r>
      <w:r w:rsidR="00376F85" w:rsidRPr="00284909">
        <w:rPr>
          <w:sz w:val="24"/>
          <w:szCs w:val="24"/>
        </w:rPr>
        <w:t>55</w:t>
      </w:r>
      <w:r w:rsidRPr="00284909">
        <w:rPr>
          <w:sz w:val="24"/>
          <w:szCs w:val="24"/>
        </w:rPr>
        <w:t>,</w:t>
      </w:r>
      <w:r w:rsidR="00376F85" w:rsidRPr="00284909">
        <w:rPr>
          <w:sz w:val="24"/>
          <w:szCs w:val="24"/>
        </w:rPr>
        <w:t>4</w:t>
      </w:r>
      <w:r w:rsidRPr="00284909">
        <w:rPr>
          <w:sz w:val="24"/>
          <w:szCs w:val="24"/>
        </w:rPr>
        <w:t xml:space="preserve">%. Относительно исполнения за </w:t>
      </w:r>
      <w:r w:rsidR="00376F85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2022 года (</w:t>
      </w:r>
      <w:r w:rsidR="00376F85" w:rsidRPr="00284909">
        <w:rPr>
          <w:sz w:val="24"/>
          <w:szCs w:val="24"/>
        </w:rPr>
        <w:t>4486</w:t>
      </w:r>
      <w:r w:rsidRPr="00284909">
        <w:rPr>
          <w:sz w:val="24"/>
          <w:szCs w:val="24"/>
        </w:rPr>
        <w:t>,</w:t>
      </w:r>
      <w:r w:rsidR="00376F85" w:rsidRPr="00284909">
        <w:rPr>
          <w:sz w:val="24"/>
          <w:szCs w:val="24"/>
        </w:rPr>
        <w:t>4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руб.) поступления </w:t>
      </w:r>
      <w:r w:rsidR="00376F85" w:rsidRPr="00284909">
        <w:rPr>
          <w:sz w:val="24"/>
          <w:szCs w:val="24"/>
        </w:rPr>
        <w:t>увеличились на</w:t>
      </w:r>
      <w:r w:rsidRPr="00284909">
        <w:rPr>
          <w:sz w:val="24"/>
          <w:szCs w:val="24"/>
        </w:rPr>
        <w:t xml:space="preserve"> </w:t>
      </w:r>
      <w:r w:rsidR="00376F85" w:rsidRPr="00284909">
        <w:rPr>
          <w:sz w:val="24"/>
          <w:szCs w:val="24"/>
        </w:rPr>
        <w:t>236,5</w:t>
      </w:r>
      <w:r w:rsidRPr="00284909">
        <w:rPr>
          <w:sz w:val="24"/>
          <w:szCs w:val="24"/>
        </w:rPr>
        <w:t xml:space="preserve"> тыс.</w:t>
      </w:r>
      <w:r w:rsidRPr="00284909">
        <w:rPr>
          <w:spacing w:val="-2"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 или на </w:t>
      </w:r>
      <w:r w:rsidR="00376F85" w:rsidRPr="00284909">
        <w:rPr>
          <w:sz w:val="24"/>
          <w:szCs w:val="24"/>
        </w:rPr>
        <w:t>5,3</w:t>
      </w:r>
      <w:r w:rsidRPr="00284909">
        <w:rPr>
          <w:sz w:val="24"/>
          <w:szCs w:val="24"/>
        </w:rPr>
        <w:t>%;</w:t>
      </w:r>
    </w:p>
    <w:p w:rsidR="001E5B7E" w:rsidRPr="00284909" w:rsidRDefault="001E5B7E" w:rsidP="001E5B7E">
      <w:pPr>
        <w:pStyle w:val="a6"/>
        <w:numPr>
          <w:ilvl w:val="1"/>
          <w:numId w:val="1"/>
        </w:numPr>
        <w:ind w:left="483" w:right="112" w:hanging="483"/>
        <w:rPr>
          <w:sz w:val="24"/>
          <w:szCs w:val="24"/>
        </w:rPr>
      </w:pPr>
      <w:r w:rsidRPr="00284909">
        <w:rPr>
          <w:sz w:val="24"/>
          <w:szCs w:val="24"/>
        </w:rPr>
        <w:t xml:space="preserve">  налоги на товары (работы, услуги), реализуемые на территории Российской Федерации, при уточненном плане 5850,</w:t>
      </w:r>
      <w:r w:rsidR="00783042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тыс. руб., выполнены в сумме </w:t>
      </w:r>
      <w:r w:rsidR="00376F85" w:rsidRPr="00284909">
        <w:rPr>
          <w:sz w:val="24"/>
          <w:szCs w:val="24"/>
        </w:rPr>
        <w:t>4926,5</w:t>
      </w:r>
      <w:r w:rsidRPr="00284909">
        <w:rPr>
          <w:sz w:val="24"/>
          <w:szCs w:val="24"/>
        </w:rPr>
        <w:t xml:space="preserve"> тыс. руб. или на </w:t>
      </w:r>
      <w:r w:rsidR="00376F85" w:rsidRPr="00284909">
        <w:rPr>
          <w:sz w:val="24"/>
          <w:szCs w:val="24"/>
        </w:rPr>
        <w:t>4,2</w:t>
      </w:r>
      <w:r w:rsidRPr="00284909">
        <w:rPr>
          <w:sz w:val="24"/>
          <w:szCs w:val="24"/>
        </w:rPr>
        <w:t xml:space="preserve">%. Относительно исполнения за </w:t>
      </w:r>
      <w:r w:rsidR="00376F85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2022 года (</w:t>
      </w:r>
      <w:r w:rsidR="00376F85" w:rsidRPr="00284909">
        <w:rPr>
          <w:sz w:val="24"/>
          <w:szCs w:val="24"/>
        </w:rPr>
        <w:t>4820,0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руб.) поступления увеличились на 1</w:t>
      </w:r>
      <w:r w:rsidR="00376F85" w:rsidRPr="00284909">
        <w:rPr>
          <w:sz w:val="24"/>
          <w:szCs w:val="24"/>
        </w:rPr>
        <w:t>06,5</w:t>
      </w:r>
      <w:r w:rsidRPr="00284909">
        <w:rPr>
          <w:sz w:val="24"/>
          <w:szCs w:val="24"/>
        </w:rPr>
        <w:t xml:space="preserve"> тыс.</w:t>
      </w:r>
      <w:r w:rsidRPr="00284909">
        <w:rPr>
          <w:spacing w:val="-2"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 или на </w:t>
      </w:r>
      <w:r w:rsidR="00376F85" w:rsidRPr="00284909">
        <w:rPr>
          <w:sz w:val="24"/>
          <w:szCs w:val="24"/>
        </w:rPr>
        <w:t>2,2</w:t>
      </w:r>
      <w:r w:rsidRPr="00284909">
        <w:rPr>
          <w:sz w:val="24"/>
          <w:szCs w:val="24"/>
        </w:rPr>
        <w:t>%;</w:t>
      </w:r>
    </w:p>
    <w:p w:rsidR="001E5B7E" w:rsidRPr="00284909" w:rsidRDefault="001E5B7E" w:rsidP="001E5B7E">
      <w:pPr>
        <w:pStyle w:val="a6"/>
        <w:numPr>
          <w:ilvl w:val="1"/>
          <w:numId w:val="1"/>
        </w:numPr>
        <w:tabs>
          <w:tab w:val="left" w:pos="0"/>
        </w:tabs>
        <w:ind w:left="142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 xml:space="preserve">доходы от использования имущества находящегося в государственной и муниципальной собственности, при уточненном плане </w:t>
      </w:r>
      <w:r w:rsidR="00376F85" w:rsidRPr="00284909">
        <w:rPr>
          <w:sz w:val="24"/>
          <w:szCs w:val="24"/>
        </w:rPr>
        <w:t>3520,0</w:t>
      </w:r>
      <w:r w:rsidRPr="00284909">
        <w:rPr>
          <w:sz w:val="24"/>
          <w:szCs w:val="24"/>
        </w:rPr>
        <w:t xml:space="preserve"> тыс. руб., выполнены в сумме </w:t>
      </w:r>
      <w:r w:rsidR="00376F85" w:rsidRPr="00284909">
        <w:rPr>
          <w:sz w:val="24"/>
          <w:szCs w:val="24"/>
        </w:rPr>
        <w:t>6232,8</w:t>
      </w:r>
      <w:r w:rsidRPr="00284909">
        <w:rPr>
          <w:sz w:val="24"/>
          <w:szCs w:val="24"/>
        </w:rPr>
        <w:t xml:space="preserve"> тыс. руб. или на </w:t>
      </w:r>
      <w:r w:rsidR="00376F85" w:rsidRPr="00284909">
        <w:rPr>
          <w:sz w:val="24"/>
          <w:szCs w:val="24"/>
        </w:rPr>
        <w:t>177,1</w:t>
      </w:r>
      <w:r w:rsidRPr="00284909">
        <w:rPr>
          <w:sz w:val="24"/>
          <w:szCs w:val="24"/>
        </w:rPr>
        <w:t xml:space="preserve"> %. Относительно исполнения за </w:t>
      </w:r>
      <w:r w:rsidR="00376F85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2022 года (</w:t>
      </w:r>
      <w:r w:rsidR="00376F85" w:rsidRPr="00284909">
        <w:rPr>
          <w:sz w:val="24"/>
          <w:szCs w:val="24"/>
        </w:rPr>
        <w:t>2470,9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руб.) поступления увеличились на </w:t>
      </w:r>
      <w:r w:rsidR="00376F85" w:rsidRPr="00284909">
        <w:rPr>
          <w:sz w:val="24"/>
          <w:szCs w:val="24"/>
        </w:rPr>
        <w:t>3761,9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 или </w:t>
      </w:r>
      <w:r w:rsidR="000D00CA" w:rsidRPr="00284909">
        <w:rPr>
          <w:sz w:val="24"/>
          <w:szCs w:val="24"/>
        </w:rPr>
        <w:t xml:space="preserve">на </w:t>
      </w:r>
      <w:r w:rsidR="00376F85" w:rsidRPr="00284909">
        <w:rPr>
          <w:sz w:val="24"/>
          <w:szCs w:val="24"/>
        </w:rPr>
        <w:t>152,2</w:t>
      </w:r>
      <w:r w:rsidRPr="00284909">
        <w:rPr>
          <w:sz w:val="24"/>
          <w:szCs w:val="24"/>
        </w:rPr>
        <w:t>%</w:t>
      </w:r>
      <w:r w:rsidR="00376F85" w:rsidRPr="00284909">
        <w:rPr>
          <w:sz w:val="24"/>
          <w:szCs w:val="24"/>
        </w:rPr>
        <w:t>;</w:t>
      </w:r>
    </w:p>
    <w:p w:rsidR="009105FD" w:rsidRPr="00284909" w:rsidRDefault="000D00CA" w:rsidP="001E5B7E">
      <w:pPr>
        <w:pStyle w:val="a6"/>
        <w:numPr>
          <w:ilvl w:val="1"/>
          <w:numId w:val="1"/>
        </w:numPr>
        <w:tabs>
          <w:tab w:val="left" w:pos="0"/>
        </w:tabs>
        <w:ind w:left="142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>ш</w:t>
      </w:r>
      <w:r w:rsidR="009105FD" w:rsidRPr="00284909">
        <w:rPr>
          <w:sz w:val="24"/>
          <w:szCs w:val="24"/>
        </w:rPr>
        <w:t>трафы,</w:t>
      </w:r>
      <w:r w:rsidRPr="00284909">
        <w:rPr>
          <w:sz w:val="24"/>
          <w:szCs w:val="24"/>
        </w:rPr>
        <w:t xml:space="preserve"> санкции, возмещение ущерба при уточненном плане </w:t>
      </w:r>
      <w:r w:rsidR="00376F85" w:rsidRPr="00284909">
        <w:rPr>
          <w:sz w:val="24"/>
          <w:szCs w:val="24"/>
        </w:rPr>
        <w:t>1231,6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руб., выполнены в сумме 1</w:t>
      </w:r>
      <w:r w:rsidR="00376F85" w:rsidRPr="00284909">
        <w:rPr>
          <w:sz w:val="24"/>
          <w:szCs w:val="24"/>
        </w:rPr>
        <w:t>722,8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 или на </w:t>
      </w:r>
      <w:r w:rsidR="00376F85" w:rsidRPr="00284909">
        <w:rPr>
          <w:sz w:val="24"/>
          <w:szCs w:val="24"/>
        </w:rPr>
        <w:t>139,9</w:t>
      </w:r>
      <w:r w:rsidRPr="00284909">
        <w:rPr>
          <w:sz w:val="24"/>
          <w:szCs w:val="24"/>
        </w:rPr>
        <w:t xml:space="preserve">%. Относительно исполнения за </w:t>
      </w:r>
      <w:r w:rsidR="00376F85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2022 года (</w:t>
      </w:r>
      <w:r w:rsidR="00376F85" w:rsidRPr="00284909">
        <w:rPr>
          <w:sz w:val="24"/>
          <w:szCs w:val="24"/>
        </w:rPr>
        <w:t>735,9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руб.) поступления увеличились на </w:t>
      </w:r>
      <w:r w:rsidR="00376F85" w:rsidRPr="00284909">
        <w:rPr>
          <w:sz w:val="24"/>
          <w:szCs w:val="24"/>
        </w:rPr>
        <w:t>986,9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руб. или на </w:t>
      </w:r>
      <w:r w:rsidR="00376F85" w:rsidRPr="00284909">
        <w:rPr>
          <w:sz w:val="24"/>
          <w:szCs w:val="24"/>
        </w:rPr>
        <w:t>134,1</w:t>
      </w:r>
      <w:r w:rsidRPr="00284909">
        <w:rPr>
          <w:sz w:val="24"/>
          <w:szCs w:val="24"/>
        </w:rPr>
        <w:t xml:space="preserve"> %</w:t>
      </w:r>
      <w:r w:rsidR="00376F85" w:rsidRPr="00284909">
        <w:rPr>
          <w:sz w:val="24"/>
          <w:szCs w:val="24"/>
        </w:rPr>
        <w:t>;</w:t>
      </w:r>
    </w:p>
    <w:p w:rsidR="00376F85" w:rsidRPr="00284909" w:rsidRDefault="00376F85" w:rsidP="001E5B7E">
      <w:pPr>
        <w:pStyle w:val="a6"/>
        <w:numPr>
          <w:ilvl w:val="1"/>
          <w:numId w:val="1"/>
        </w:numPr>
        <w:tabs>
          <w:tab w:val="left" w:pos="0"/>
        </w:tabs>
        <w:ind w:left="142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>доходы от продажи материальных и нематериальных активов при уточненном плане 628,2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руб., выполнены в сумме 1200,0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 или на 191,0%.</w:t>
      </w:r>
      <w:r w:rsidR="00543C8E" w:rsidRPr="00284909">
        <w:rPr>
          <w:sz w:val="24"/>
          <w:szCs w:val="24"/>
        </w:rPr>
        <w:t xml:space="preserve"> Относительно исполнения за 9 месяцев 2022 года (1253,6 тыс.</w:t>
      </w:r>
      <w:r w:rsidR="009B30BC">
        <w:rPr>
          <w:sz w:val="24"/>
          <w:szCs w:val="24"/>
        </w:rPr>
        <w:t xml:space="preserve"> </w:t>
      </w:r>
      <w:r w:rsidR="00543C8E" w:rsidRPr="00284909">
        <w:rPr>
          <w:sz w:val="24"/>
          <w:szCs w:val="24"/>
        </w:rPr>
        <w:t>руб.) поступления уменьшились на 53,6 тыс.</w:t>
      </w:r>
      <w:r w:rsidR="009B30BC">
        <w:rPr>
          <w:sz w:val="24"/>
          <w:szCs w:val="24"/>
        </w:rPr>
        <w:t xml:space="preserve"> </w:t>
      </w:r>
      <w:r w:rsidR="00543C8E" w:rsidRPr="00284909">
        <w:rPr>
          <w:sz w:val="24"/>
          <w:szCs w:val="24"/>
        </w:rPr>
        <w:t>руб. или на 4,3%;</w:t>
      </w:r>
    </w:p>
    <w:p w:rsidR="00543C8E" w:rsidRPr="00284909" w:rsidRDefault="00543C8E" w:rsidP="001E5B7E">
      <w:pPr>
        <w:pStyle w:val="a6"/>
        <w:numPr>
          <w:ilvl w:val="1"/>
          <w:numId w:val="1"/>
        </w:numPr>
        <w:tabs>
          <w:tab w:val="left" w:pos="0"/>
        </w:tabs>
        <w:ind w:left="142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>государственная пошлина при уточненном плане 30,0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руб., выполнена в суме 72,4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 или на 241,3%. Относительно исполнения за 9 месяцев 2022 года поступления увеличились на 46,4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 или на 178,5 %;</w:t>
      </w:r>
    </w:p>
    <w:p w:rsidR="00543C8E" w:rsidRPr="00284909" w:rsidRDefault="00543C8E" w:rsidP="001E5B7E">
      <w:pPr>
        <w:pStyle w:val="a6"/>
        <w:numPr>
          <w:ilvl w:val="1"/>
          <w:numId w:val="1"/>
        </w:numPr>
        <w:tabs>
          <w:tab w:val="left" w:pos="0"/>
        </w:tabs>
        <w:ind w:left="142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>платежи при пользовании природными ресурсами при уточненном плане 253,0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руб., выполнены в сумме 255,8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 или на 101,1%. Относительно исполнения 9 месяцев 2022 года поступления увеличились на 87,2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 или на 51,7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руб.;</w:t>
      </w:r>
    </w:p>
    <w:p w:rsidR="00543C8E" w:rsidRPr="00284909" w:rsidRDefault="00543C8E" w:rsidP="001E5B7E">
      <w:pPr>
        <w:pStyle w:val="a6"/>
        <w:numPr>
          <w:ilvl w:val="1"/>
          <w:numId w:val="1"/>
        </w:numPr>
        <w:tabs>
          <w:tab w:val="left" w:pos="0"/>
        </w:tabs>
        <w:ind w:left="142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>прочие неналоговые доходы при уточненном плане 2,4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руб., выполнены в сумме 69,4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или на 2891,7%. Относительно исполнения 9 месяцев 2022 года поступления увеличились на 41,9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руб. или на 152,4%.</w:t>
      </w:r>
    </w:p>
    <w:p w:rsidR="001E5B7E" w:rsidRPr="00284909" w:rsidRDefault="001E5B7E" w:rsidP="001E5B7E">
      <w:pPr>
        <w:tabs>
          <w:tab w:val="left" w:pos="567"/>
        </w:tabs>
        <w:ind w:left="142" w:right="112"/>
        <w:jc w:val="both"/>
        <w:rPr>
          <w:sz w:val="24"/>
          <w:szCs w:val="24"/>
        </w:rPr>
      </w:pPr>
      <w:r w:rsidRPr="00284909">
        <w:rPr>
          <w:b/>
          <w:sz w:val="24"/>
          <w:szCs w:val="24"/>
        </w:rPr>
        <w:t xml:space="preserve">        </w:t>
      </w:r>
      <w:r w:rsidR="0082416A">
        <w:rPr>
          <w:b/>
          <w:sz w:val="24"/>
          <w:szCs w:val="24"/>
        </w:rPr>
        <w:t>3.</w:t>
      </w:r>
      <w:r w:rsidRPr="00284909">
        <w:rPr>
          <w:b/>
          <w:sz w:val="24"/>
          <w:szCs w:val="24"/>
        </w:rPr>
        <w:t xml:space="preserve">2.Безвозмездные поступления </w:t>
      </w:r>
      <w:r w:rsidRPr="00284909">
        <w:rPr>
          <w:sz w:val="24"/>
          <w:szCs w:val="24"/>
        </w:rPr>
        <w:t xml:space="preserve">составили </w:t>
      </w:r>
      <w:r w:rsidR="00543C8E" w:rsidRPr="00284909">
        <w:rPr>
          <w:sz w:val="24"/>
          <w:szCs w:val="24"/>
        </w:rPr>
        <w:t>564886,0</w:t>
      </w:r>
      <w:r w:rsidRPr="00284909">
        <w:rPr>
          <w:sz w:val="24"/>
          <w:szCs w:val="24"/>
        </w:rPr>
        <w:t xml:space="preserve"> тыс. рублей или </w:t>
      </w:r>
      <w:r w:rsidR="00085E95" w:rsidRPr="00284909">
        <w:rPr>
          <w:sz w:val="24"/>
          <w:szCs w:val="24"/>
        </w:rPr>
        <w:t>81,4</w:t>
      </w:r>
      <w:r w:rsidRPr="00284909">
        <w:rPr>
          <w:sz w:val="24"/>
          <w:szCs w:val="24"/>
        </w:rPr>
        <w:t>% от общего объема доходов бюджета</w:t>
      </w:r>
      <w:r w:rsidR="000D00CA" w:rsidRPr="00284909">
        <w:rPr>
          <w:sz w:val="24"/>
          <w:szCs w:val="24"/>
        </w:rPr>
        <w:t xml:space="preserve"> поступивших за </w:t>
      </w:r>
      <w:r w:rsidR="00543C8E" w:rsidRPr="00284909">
        <w:rPr>
          <w:sz w:val="24"/>
          <w:szCs w:val="24"/>
        </w:rPr>
        <w:t xml:space="preserve">9 месяцев </w:t>
      </w:r>
      <w:r w:rsidR="000D00CA" w:rsidRPr="00284909">
        <w:rPr>
          <w:sz w:val="24"/>
          <w:szCs w:val="24"/>
        </w:rPr>
        <w:t>2023 года</w:t>
      </w:r>
      <w:r w:rsidRPr="00284909">
        <w:rPr>
          <w:sz w:val="24"/>
          <w:szCs w:val="24"/>
        </w:rPr>
        <w:t xml:space="preserve">. В сравнении с планом по безвозмездным поступлениям на 2023 год исполнение составило </w:t>
      </w:r>
      <w:r w:rsidR="00085E95" w:rsidRPr="00284909">
        <w:rPr>
          <w:sz w:val="24"/>
          <w:szCs w:val="24"/>
        </w:rPr>
        <w:t>69,3</w:t>
      </w:r>
      <w:r w:rsidRPr="00284909">
        <w:rPr>
          <w:sz w:val="24"/>
          <w:szCs w:val="24"/>
        </w:rPr>
        <w:t>%. В сравнении с аналогичным периодом 2022 года (</w:t>
      </w:r>
      <w:r w:rsidR="00085E95" w:rsidRPr="00284909">
        <w:rPr>
          <w:sz w:val="24"/>
          <w:szCs w:val="24"/>
        </w:rPr>
        <w:t>566602,6</w:t>
      </w:r>
      <w:r w:rsidRPr="00284909">
        <w:rPr>
          <w:sz w:val="24"/>
          <w:szCs w:val="24"/>
        </w:rPr>
        <w:t xml:space="preserve"> тыс. руб.) на </w:t>
      </w:r>
      <w:r w:rsidR="00085E95" w:rsidRPr="00284909">
        <w:rPr>
          <w:sz w:val="24"/>
          <w:szCs w:val="24"/>
        </w:rPr>
        <w:t>1716,6</w:t>
      </w:r>
      <w:r w:rsidRPr="00284909">
        <w:rPr>
          <w:sz w:val="24"/>
          <w:szCs w:val="24"/>
        </w:rPr>
        <w:t xml:space="preserve">тыс. руб. или на </w:t>
      </w:r>
      <w:r w:rsidR="00085E95" w:rsidRPr="00284909">
        <w:rPr>
          <w:sz w:val="24"/>
          <w:szCs w:val="24"/>
        </w:rPr>
        <w:t>0,3</w:t>
      </w:r>
      <w:r w:rsidRPr="00284909">
        <w:rPr>
          <w:sz w:val="24"/>
          <w:szCs w:val="24"/>
        </w:rPr>
        <w:t xml:space="preserve">% </w:t>
      </w:r>
      <w:r w:rsidR="00085E95" w:rsidRPr="00284909">
        <w:rPr>
          <w:sz w:val="24"/>
          <w:szCs w:val="24"/>
        </w:rPr>
        <w:t>меньше</w:t>
      </w:r>
      <w:r w:rsidRPr="00284909">
        <w:rPr>
          <w:sz w:val="24"/>
          <w:szCs w:val="24"/>
        </w:rPr>
        <w:t xml:space="preserve"> объема безвозмездных поступлений, поступивших в бюджет </w:t>
      </w:r>
      <w:r w:rsidR="00085E95" w:rsidRPr="00284909">
        <w:rPr>
          <w:sz w:val="24"/>
          <w:szCs w:val="24"/>
        </w:rPr>
        <w:t>за 9 месяцев</w:t>
      </w:r>
      <w:r w:rsidRPr="00284909">
        <w:rPr>
          <w:sz w:val="24"/>
          <w:szCs w:val="24"/>
        </w:rPr>
        <w:t xml:space="preserve"> 2022</w:t>
      </w:r>
      <w:r w:rsidRPr="00284909">
        <w:rPr>
          <w:spacing w:val="-2"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года. Следует отметить высокую степень зависимости районного бюджета от безвозмездных поступлений.                       </w:t>
      </w:r>
    </w:p>
    <w:p w:rsidR="001E5B7E" w:rsidRPr="00284909" w:rsidRDefault="001E5B7E" w:rsidP="00085E95">
      <w:pPr>
        <w:pStyle w:val="11"/>
        <w:tabs>
          <w:tab w:val="left" w:pos="4329"/>
        </w:tabs>
        <w:spacing w:before="1" w:line="295" w:lineRule="exact"/>
        <w:ind w:left="142"/>
        <w:jc w:val="both"/>
        <w:rPr>
          <w:b w:val="0"/>
          <w:sz w:val="24"/>
          <w:szCs w:val="24"/>
        </w:rPr>
      </w:pPr>
      <w:r w:rsidRPr="00284909">
        <w:rPr>
          <w:sz w:val="24"/>
          <w:szCs w:val="24"/>
        </w:rPr>
        <w:t xml:space="preserve">        </w:t>
      </w:r>
      <w:r w:rsidRPr="00284909">
        <w:rPr>
          <w:b w:val="0"/>
          <w:sz w:val="24"/>
          <w:szCs w:val="24"/>
        </w:rPr>
        <w:t xml:space="preserve">Наибольший удельный вес в общем объеме </w:t>
      </w:r>
      <w:r w:rsidR="00085E95" w:rsidRPr="00284909">
        <w:rPr>
          <w:b w:val="0"/>
          <w:sz w:val="24"/>
          <w:szCs w:val="24"/>
        </w:rPr>
        <w:t xml:space="preserve">безвозмездных </w:t>
      </w:r>
      <w:r w:rsidRPr="00284909">
        <w:rPr>
          <w:b w:val="0"/>
          <w:sz w:val="24"/>
          <w:szCs w:val="24"/>
        </w:rPr>
        <w:t xml:space="preserve">поступлений за </w:t>
      </w:r>
      <w:r w:rsidR="00085E95" w:rsidRPr="00284909">
        <w:rPr>
          <w:b w:val="0"/>
          <w:sz w:val="24"/>
          <w:szCs w:val="24"/>
        </w:rPr>
        <w:t>9 месяцев</w:t>
      </w:r>
      <w:r w:rsidRPr="00284909">
        <w:rPr>
          <w:b w:val="0"/>
          <w:sz w:val="24"/>
          <w:szCs w:val="24"/>
        </w:rPr>
        <w:t xml:space="preserve"> 2023</w:t>
      </w:r>
      <w:r w:rsidR="00085E95" w:rsidRPr="00284909">
        <w:rPr>
          <w:b w:val="0"/>
          <w:sz w:val="24"/>
          <w:szCs w:val="24"/>
        </w:rPr>
        <w:t xml:space="preserve"> </w:t>
      </w:r>
      <w:r w:rsidRPr="00284909">
        <w:rPr>
          <w:b w:val="0"/>
          <w:sz w:val="24"/>
          <w:szCs w:val="24"/>
        </w:rPr>
        <w:t>года составляют субвенции (</w:t>
      </w:r>
      <w:r w:rsidR="000D00CA" w:rsidRPr="00284909">
        <w:rPr>
          <w:b w:val="0"/>
          <w:sz w:val="24"/>
          <w:szCs w:val="24"/>
        </w:rPr>
        <w:t>7</w:t>
      </w:r>
      <w:r w:rsidR="00085E95" w:rsidRPr="00284909">
        <w:rPr>
          <w:b w:val="0"/>
          <w:sz w:val="24"/>
          <w:szCs w:val="24"/>
        </w:rPr>
        <w:t>0,5</w:t>
      </w:r>
      <w:r w:rsidRPr="00284909">
        <w:rPr>
          <w:b w:val="0"/>
          <w:sz w:val="24"/>
          <w:szCs w:val="24"/>
        </w:rPr>
        <w:t xml:space="preserve">%), которые при уточненном плане </w:t>
      </w:r>
      <w:r w:rsidR="00085E95" w:rsidRPr="00284909">
        <w:rPr>
          <w:b w:val="0"/>
          <w:sz w:val="24"/>
          <w:szCs w:val="24"/>
        </w:rPr>
        <w:t>576761,7</w:t>
      </w:r>
      <w:r w:rsidRPr="00284909">
        <w:rPr>
          <w:b w:val="0"/>
          <w:sz w:val="24"/>
          <w:szCs w:val="24"/>
        </w:rPr>
        <w:t xml:space="preserve"> тыс.</w:t>
      </w:r>
      <w:r w:rsidR="009B30BC">
        <w:rPr>
          <w:b w:val="0"/>
          <w:sz w:val="24"/>
          <w:szCs w:val="24"/>
        </w:rPr>
        <w:t xml:space="preserve"> </w:t>
      </w:r>
      <w:r w:rsidRPr="00284909">
        <w:rPr>
          <w:b w:val="0"/>
          <w:sz w:val="24"/>
          <w:szCs w:val="24"/>
        </w:rPr>
        <w:t xml:space="preserve">руб. исполнены в сумме </w:t>
      </w:r>
      <w:r w:rsidR="000D00CA" w:rsidRPr="00284909">
        <w:rPr>
          <w:b w:val="0"/>
          <w:sz w:val="24"/>
          <w:szCs w:val="24"/>
        </w:rPr>
        <w:t>3</w:t>
      </w:r>
      <w:r w:rsidR="00085E95" w:rsidRPr="00284909">
        <w:rPr>
          <w:b w:val="0"/>
          <w:sz w:val="24"/>
          <w:szCs w:val="24"/>
        </w:rPr>
        <w:t>98348,3</w:t>
      </w:r>
      <w:r w:rsidRPr="00284909">
        <w:rPr>
          <w:b w:val="0"/>
          <w:sz w:val="24"/>
          <w:szCs w:val="24"/>
        </w:rPr>
        <w:t xml:space="preserve"> тыс.</w:t>
      </w:r>
      <w:r w:rsidR="009B30BC">
        <w:rPr>
          <w:b w:val="0"/>
          <w:sz w:val="24"/>
          <w:szCs w:val="24"/>
        </w:rPr>
        <w:t xml:space="preserve"> </w:t>
      </w:r>
      <w:r w:rsidRPr="00284909">
        <w:rPr>
          <w:b w:val="0"/>
          <w:sz w:val="24"/>
          <w:szCs w:val="24"/>
        </w:rPr>
        <w:t xml:space="preserve">руб., или на </w:t>
      </w:r>
      <w:r w:rsidR="00085E95" w:rsidRPr="00284909">
        <w:rPr>
          <w:b w:val="0"/>
          <w:sz w:val="24"/>
          <w:szCs w:val="24"/>
        </w:rPr>
        <w:t>69,1</w:t>
      </w:r>
      <w:r w:rsidRPr="00284909">
        <w:rPr>
          <w:b w:val="0"/>
          <w:sz w:val="24"/>
          <w:szCs w:val="24"/>
        </w:rPr>
        <w:t xml:space="preserve">%. По сравнению с уровнем </w:t>
      </w:r>
      <w:r w:rsidR="00085E95" w:rsidRPr="00284909">
        <w:rPr>
          <w:b w:val="0"/>
          <w:sz w:val="24"/>
          <w:szCs w:val="24"/>
        </w:rPr>
        <w:t>9 месяцев</w:t>
      </w:r>
      <w:r w:rsidRPr="00284909">
        <w:rPr>
          <w:b w:val="0"/>
          <w:sz w:val="24"/>
          <w:szCs w:val="24"/>
        </w:rPr>
        <w:t xml:space="preserve"> 202</w:t>
      </w:r>
      <w:r w:rsidR="00085E95" w:rsidRPr="00284909">
        <w:rPr>
          <w:b w:val="0"/>
          <w:sz w:val="24"/>
          <w:szCs w:val="24"/>
        </w:rPr>
        <w:t>3</w:t>
      </w:r>
      <w:r w:rsidRPr="00284909">
        <w:rPr>
          <w:b w:val="0"/>
          <w:sz w:val="24"/>
          <w:szCs w:val="24"/>
        </w:rPr>
        <w:t xml:space="preserve"> года поступили </w:t>
      </w:r>
      <w:r w:rsidR="0067284F" w:rsidRPr="00284909">
        <w:rPr>
          <w:b w:val="0"/>
          <w:sz w:val="24"/>
          <w:szCs w:val="24"/>
        </w:rPr>
        <w:t>больше</w:t>
      </w:r>
      <w:r w:rsidRPr="00284909">
        <w:rPr>
          <w:b w:val="0"/>
          <w:sz w:val="24"/>
          <w:szCs w:val="24"/>
        </w:rPr>
        <w:t xml:space="preserve"> на </w:t>
      </w:r>
      <w:r w:rsidR="0067284F" w:rsidRPr="00284909">
        <w:rPr>
          <w:b w:val="0"/>
          <w:sz w:val="24"/>
          <w:szCs w:val="24"/>
        </w:rPr>
        <w:t>4</w:t>
      </w:r>
      <w:r w:rsidR="00085E95" w:rsidRPr="00284909">
        <w:rPr>
          <w:b w:val="0"/>
          <w:sz w:val="24"/>
          <w:szCs w:val="24"/>
        </w:rPr>
        <w:t>9749,0</w:t>
      </w:r>
      <w:r w:rsidRPr="00284909">
        <w:rPr>
          <w:b w:val="0"/>
          <w:sz w:val="24"/>
          <w:szCs w:val="24"/>
        </w:rPr>
        <w:t xml:space="preserve"> тыс.</w:t>
      </w:r>
      <w:r w:rsidR="009B30BC">
        <w:rPr>
          <w:b w:val="0"/>
          <w:sz w:val="24"/>
          <w:szCs w:val="24"/>
        </w:rPr>
        <w:t xml:space="preserve"> </w:t>
      </w:r>
      <w:r w:rsidRPr="00284909">
        <w:rPr>
          <w:b w:val="0"/>
          <w:sz w:val="24"/>
          <w:szCs w:val="24"/>
        </w:rPr>
        <w:t xml:space="preserve">руб. или на </w:t>
      </w:r>
      <w:r w:rsidR="0067284F" w:rsidRPr="00284909">
        <w:rPr>
          <w:b w:val="0"/>
          <w:sz w:val="24"/>
          <w:szCs w:val="24"/>
        </w:rPr>
        <w:t>1</w:t>
      </w:r>
      <w:r w:rsidR="00085E95" w:rsidRPr="00284909">
        <w:rPr>
          <w:b w:val="0"/>
          <w:sz w:val="24"/>
          <w:szCs w:val="24"/>
        </w:rPr>
        <w:t>4,3</w:t>
      </w:r>
      <w:r w:rsidRPr="00284909">
        <w:rPr>
          <w:b w:val="0"/>
          <w:sz w:val="24"/>
          <w:szCs w:val="24"/>
        </w:rPr>
        <w:t>%.</w:t>
      </w:r>
    </w:p>
    <w:p w:rsidR="001E5B7E" w:rsidRPr="00284909" w:rsidRDefault="001E5B7E" w:rsidP="00085E95">
      <w:pPr>
        <w:pStyle w:val="11"/>
        <w:tabs>
          <w:tab w:val="left" w:pos="4329"/>
          <w:tab w:val="left" w:pos="10460"/>
        </w:tabs>
        <w:spacing w:line="295" w:lineRule="exact"/>
        <w:ind w:left="0" w:right="-28" w:hanging="142"/>
        <w:jc w:val="both"/>
        <w:rPr>
          <w:b w:val="0"/>
          <w:sz w:val="24"/>
          <w:szCs w:val="24"/>
        </w:rPr>
      </w:pPr>
      <w:r w:rsidRPr="00284909">
        <w:rPr>
          <w:b w:val="0"/>
          <w:sz w:val="24"/>
          <w:szCs w:val="24"/>
        </w:rPr>
        <w:t xml:space="preserve">    </w:t>
      </w:r>
      <w:r w:rsidR="00085E95" w:rsidRPr="00284909">
        <w:rPr>
          <w:b w:val="0"/>
          <w:sz w:val="24"/>
          <w:szCs w:val="24"/>
        </w:rPr>
        <w:t xml:space="preserve">    </w:t>
      </w:r>
      <w:r w:rsidRPr="00284909">
        <w:rPr>
          <w:b w:val="0"/>
          <w:sz w:val="24"/>
          <w:szCs w:val="24"/>
        </w:rPr>
        <w:t xml:space="preserve">  Дотации (</w:t>
      </w:r>
      <w:r w:rsidR="006F1FCF" w:rsidRPr="00284909">
        <w:rPr>
          <w:b w:val="0"/>
          <w:sz w:val="24"/>
          <w:szCs w:val="24"/>
        </w:rPr>
        <w:t>17,6</w:t>
      </w:r>
      <w:r w:rsidRPr="00284909">
        <w:rPr>
          <w:b w:val="0"/>
          <w:sz w:val="24"/>
          <w:szCs w:val="24"/>
        </w:rPr>
        <w:t xml:space="preserve">%), которые при уточненном плане </w:t>
      </w:r>
      <w:r w:rsidR="006F1FCF" w:rsidRPr="00284909">
        <w:rPr>
          <w:b w:val="0"/>
          <w:sz w:val="24"/>
          <w:szCs w:val="24"/>
        </w:rPr>
        <w:t>139420,3</w:t>
      </w:r>
      <w:r w:rsidRPr="00284909">
        <w:rPr>
          <w:b w:val="0"/>
          <w:sz w:val="24"/>
          <w:szCs w:val="24"/>
        </w:rPr>
        <w:t xml:space="preserve"> тыс.</w:t>
      </w:r>
      <w:r w:rsidR="009B30BC">
        <w:rPr>
          <w:b w:val="0"/>
          <w:sz w:val="24"/>
          <w:szCs w:val="24"/>
        </w:rPr>
        <w:t xml:space="preserve"> </w:t>
      </w:r>
      <w:r w:rsidRPr="00284909">
        <w:rPr>
          <w:b w:val="0"/>
          <w:sz w:val="24"/>
          <w:szCs w:val="24"/>
        </w:rPr>
        <w:t xml:space="preserve">руб. исполнены в сумме </w:t>
      </w:r>
      <w:r w:rsidR="006F1FCF" w:rsidRPr="00284909">
        <w:rPr>
          <w:b w:val="0"/>
          <w:sz w:val="24"/>
          <w:szCs w:val="24"/>
        </w:rPr>
        <w:t>99290,1</w:t>
      </w:r>
      <w:r w:rsidRPr="00284909">
        <w:rPr>
          <w:b w:val="0"/>
          <w:sz w:val="24"/>
          <w:szCs w:val="24"/>
        </w:rPr>
        <w:t xml:space="preserve"> тыс.</w:t>
      </w:r>
      <w:r w:rsidR="009B30BC">
        <w:rPr>
          <w:b w:val="0"/>
          <w:sz w:val="24"/>
          <w:szCs w:val="24"/>
        </w:rPr>
        <w:t xml:space="preserve"> </w:t>
      </w:r>
      <w:r w:rsidRPr="00284909">
        <w:rPr>
          <w:b w:val="0"/>
          <w:sz w:val="24"/>
          <w:szCs w:val="24"/>
        </w:rPr>
        <w:t xml:space="preserve">руб. или на </w:t>
      </w:r>
      <w:r w:rsidR="006F1FCF" w:rsidRPr="00284909">
        <w:rPr>
          <w:b w:val="0"/>
          <w:sz w:val="24"/>
          <w:szCs w:val="24"/>
        </w:rPr>
        <w:t>71,2</w:t>
      </w:r>
      <w:r w:rsidRPr="00284909">
        <w:rPr>
          <w:b w:val="0"/>
          <w:sz w:val="24"/>
          <w:szCs w:val="24"/>
        </w:rPr>
        <w:t xml:space="preserve">%. По сравнению с уровнем </w:t>
      </w:r>
      <w:r w:rsidR="006F1FCF" w:rsidRPr="00284909">
        <w:rPr>
          <w:b w:val="0"/>
          <w:sz w:val="24"/>
          <w:szCs w:val="24"/>
        </w:rPr>
        <w:t>9 месяцев</w:t>
      </w:r>
      <w:r w:rsidRPr="00284909">
        <w:rPr>
          <w:b w:val="0"/>
          <w:sz w:val="24"/>
          <w:szCs w:val="24"/>
        </w:rPr>
        <w:t xml:space="preserve"> 2022 года</w:t>
      </w:r>
      <w:r w:rsidR="0067284F" w:rsidRPr="00284909">
        <w:rPr>
          <w:b w:val="0"/>
          <w:sz w:val="24"/>
          <w:szCs w:val="24"/>
        </w:rPr>
        <w:t xml:space="preserve"> (</w:t>
      </w:r>
      <w:r w:rsidR="006F1FCF" w:rsidRPr="00284909">
        <w:rPr>
          <w:b w:val="0"/>
          <w:sz w:val="24"/>
          <w:szCs w:val="24"/>
        </w:rPr>
        <w:t>84071,1</w:t>
      </w:r>
      <w:r w:rsidR="0067284F" w:rsidRPr="00284909">
        <w:rPr>
          <w:b w:val="0"/>
          <w:sz w:val="24"/>
          <w:szCs w:val="24"/>
        </w:rPr>
        <w:t xml:space="preserve"> тыс.</w:t>
      </w:r>
      <w:r w:rsidR="009B30BC">
        <w:rPr>
          <w:b w:val="0"/>
          <w:sz w:val="24"/>
          <w:szCs w:val="24"/>
        </w:rPr>
        <w:t xml:space="preserve"> </w:t>
      </w:r>
      <w:r w:rsidR="0067284F" w:rsidRPr="00284909">
        <w:rPr>
          <w:b w:val="0"/>
          <w:sz w:val="24"/>
          <w:szCs w:val="24"/>
        </w:rPr>
        <w:t>руб.)</w:t>
      </w:r>
      <w:r w:rsidRPr="00284909">
        <w:rPr>
          <w:b w:val="0"/>
          <w:sz w:val="24"/>
          <w:szCs w:val="24"/>
        </w:rPr>
        <w:t xml:space="preserve"> поступили больше на </w:t>
      </w:r>
      <w:r w:rsidR="006F1FCF" w:rsidRPr="00284909">
        <w:rPr>
          <w:b w:val="0"/>
          <w:sz w:val="24"/>
          <w:szCs w:val="24"/>
        </w:rPr>
        <w:t>15219,0</w:t>
      </w:r>
      <w:r w:rsidRPr="00284909">
        <w:rPr>
          <w:b w:val="0"/>
          <w:sz w:val="24"/>
          <w:szCs w:val="24"/>
        </w:rPr>
        <w:t xml:space="preserve"> тыс.</w:t>
      </w:r>
      <w:r w:rsidR="009B30BC">
        <w:rPr>
          <w:b w:val="0"/>
          <w:sz w:val="24"/>
          <w:szCs w:val="24"/>
        </w:rPr>
        <w:t xml:space="preserve"> </w:t>
      </w:r>
      <w:r w:rsidRPr="00284909">
        <w:rPr>
          <w:b w:val="0"/>
          <w:sz w:val="24"/>
          <w:szCs w:val="24"/>
        </w:rPr>
        <w:t xml:space="preserve">руб. или на </w:t>
      </w:r>
      <w:r w:rsidR="006F1FCF" w:rsidRPr="00284909">
        <w:rPr>
          <w:b w:val="0"/>
          <w:sz w:val="24"/>
          <w:szCs w:val="24"/>
        </w:rPr>
        <w:t>18</w:t>
      </w:r>
      <w:r w:rsidR="0067284F" w:rsidRPr="00284909">
        <w:rPr>
          <w:b w:val="0"/>
          <w:sz w:val="24"/>
          <w:szCs w:val="24"/>
        </w:rPr>
        <w:t>,1</w:t>
      </w:r>
      <w:r w:rsidRPr="00284909">
        <w:rPr>
          <w:b w:val="0"/>
          <w:sz w:val="24"/>
          <w:szCs w:val="24"/>
        </w:rPr>
        <w:t xml:space="preserve">%.  </w:t>
      </w:r>
    </w:p>
    <w:p w:rsidR="001E5B7E" w:rsidRPr="00284909" w:rsidRDefault="001E5B7E" w:rsidP="001E5B7E">
      <w:pPr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Доходная часть бюджета исполнена в соответствии с Приказом Минфина России </w:t>
      </w:r>
      <w:r w:rsidRPr="00284909">
        <w:rPr>
          <w:rFonts w:eastAsia="Calibri"/>
          <w:sz w:val="24"/>
          <w:szCs w:val="24"/>
        </w:rPr>
        <w:t xml:space="preserve">от 24.05.2022 № 82н «О порядке и формирования применения кодов бюджетной классификации Российской </w:t>
      </w:r>
      <w:r w:rsidRPr="00284909">
        <w:rPr>
          <w:rFonts w:eastAsia="Calibri"/>
          <w:sz w:val="24"/>
          <w:szCs w:val="24"/>
        </w:rPr>
        <w:lastRenderedPageBreak/>
        <w:t>Федерации, их структуре и принципах назначения»</w:t>
      </w:r>
      <w:r w:rsidRPr="00284909">
        <w:rPr>
          <w:sz w:val="24"/>
          <w:szCs w:val="24"/>
        </w:rPr>
        <w:t xml:space="preserve">. Планирование доходов </w:t>
      </w:r>
      <w:r w:rsidR="006F1FCF" w:rsidRPr="00284909">
        <w:rPr>
          <w:sz w:val="24"/>
          <w:szCs w:val="24"/>
        </w:rPr>
        <w:t xml:space="preserve">за 9 </w:t>
      </w:r>
      <w:r w:rsidR="006C11DD" w:rsidRPr="00284909">
        <w:rPr>
          <w:sz w:val="24"/>
          <w:szCs w:val="24"/>
        </w:rPr>
        <w:t>месяцев 2023</w:t>
      </w:r>
      <w:r w:rsidRPr="00284909">
        <w:rPr>
          <w:sz w:val="24"/>
          <w:szCs w:val="24"/>
        </w:rPr>
        <w:t xml:space="preserve"> года составлено в соответствии с решением Думы района от 21.12.2022г. №244</w:t>
      </w:r>
      <w:r w:rsidR="006C11DD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«О бюджете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районного муниципального образования на 2023 год и на плановый период 2024 и 2025 годов» (в редакции решения о бюджете от </w:t>
      </w:r>
      <w:r w:rsidR="006F1FCF" w:rsidRPr="00284909">
        <w:rPr>
          <w:sz w:val="24"/>
          <w:szCs w:val="24"/>
        </w:rPr>
        <w:t>19.</w:t>
      </w:r>
      <w:r w:rsidRPr="00284909">
        <w:rPr>
          <w:sz w:val="24"/>
          <w:szCs w:val="24"/>
        </w:rPr>
        <w:t>0</w:t>
      </w:r>
      <w:r w:rsidR="006F1FCF" w:rsidRPr="00284909">
        <w:rPr>
          <w:sz w:val="24"/>
          <w:szCs w:val="24"/>
        </w:rPr>
        <w:t>7</w:t>
      </w:r>
      <w:r w:rsidRPr="00284909">
        <w:rPr>
          <w:sz w:val="24"/>
          <w:szCs w:val="24"/>
        </w:rPr>
        <w:t>.2023 г. №2</w:t>
      </w:r>
      <w:r w:rsidR="006F1FCF" w:rsidRPr="00284909">
        <w:rPr>
          <w:sz w:val="24"/>
          <w:szCs w:val="24"/>
        </w:rPr>
        <w:t>90</w:t>
      </w:r>
      <w:r w:rsidRPr="00284909">
        <w:rPr>
          <w:sz w:val="24"/>
          <w:szCs w:val="24"/>
        </w:rPr>
        <w:t xml:space="preserve">) и сводной бюджетной росписи по состоянию на </w:t>
      </w:r>
      <w:r w:rsidR="006C11DD" w:rsidRPr="00284909">
        <w:rPr>
          <w:sz w:val="24"/>
          <w:szCs w:val="24"/>
        </w:rPr>
        <w:t>01</w:t>
      </w:r>
      <w:r w:rsidRPr="00284909">
        <w:rPr>
          <w:sz w:val="24"/>
          <w:szCs w:val="24"/>
        </w:rPr>
        <w:t>.</w:t>
      </w:r>
      <w:r w:rsidR="006C11DD" w:rsidRPr="00284909">
        <w:rPr>
          <w:sz w:val="24"/>
          <w:szCs w:val="24"/>
        </w:rPr>
        <w:t>10</w:t>
      </w:r>
      <w:r w:rsidRPr="00284909">
        <w:rPr>
          <w:sz w:val="24"/>
          <w:szCs w:val="24"/>
        </w:rPr>
        <w:t>.2023года.</w:t>
      </w:r>
    </w:p>
    <w:p w:rsidR="00C42C6A" w:rsidRPr="00284909" w:rsidRDefault="00585195" w:rsidP="006108DF">
      <w:pPr>
        <w:spacing w:before="1"/>
        <w:ind w:left="142" w:right="112"/>
        <w:jc w:val="both"/>
        <w:rPr>
          <w:b/>
          <w:sz w:val="24"/>
          <w:szCs w:val="24"/>
        </w:rPr>
      </w:pPr>
      <w:r w:rsidRPr="00284909">
        <w:rPr>
          <w:b/>
          <w:sz w:val="24"/>
          <w:szCs w:val="24"/>
        </w:rPr>
        <w:t xml:space="preserve">      </w:t>
      </w:r>
    </w:p>
    <w:p w:rsidR="0065049F" w:rsidRPr="00284909" w:rsidRDefault="00585195" w:rsidP="001E5B7E">
      <w:pPr>
        <w:pStyle w:val="11"/>
        <w:tabs>
          <w:tab w:val="left" w:pos="142"/>
          <w:tab w:val="left" w:pos="4329"/>
          <w:tab w:val="left" w:pos="10632"/>
        </w:tabs>
        <w:spacing w:line="295" w:lineRule="exact"/>
        <w:ind w:left="142" w:right="-28" w:hanging="142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</w:t>
      </w:r>
      <w:r w:rsidR="0082416A">
        <w:rPr>
          <w:sz w:val="24"/>
          <w:szCs w:val="24"/>
        </w:rPr>
        <w:t xml:space="preserve">          4.</w:t>
      </w:r>
      <w:bookmarkStart w:id="0" w:name="_GoBack"/>
      <w:bookmarkEnd w:id="0"/>
      <w:r w:rsidR="0082416A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Общая оценка формирования расходной части районного</w:t>
      </w:r>
      <w:r w:rsidR="002973BE" w:rsidRPr="00284909">
        <w:rPr>
          <w:spacing w:val="-8"/>
          <w:sz w:val="24"/>
          <w:szCs w:val="24"/>
        </w:rPr>
        <w:t xml:space="preserve"> </w:t>
      </w:r>
      <w:r w:rsidR="003A388A" w:rsidRPr="00284909">
        <w:rPr>
          <w:spacing w:val="-8"/>
          <w:sz w:val="24"/>
          <w:szCs w:val="24"/>
        </w:rPr>
        <w:t>б</w:t>
      </w:r>
      <w:r w:rsidR="002973BE" w:rsidRPr="00284909">
        <w:rPr>
          <w:sz w:val="24"/>
          <w:szCs w:val="24"/>
        </w:rPr>
        <w:t>юджета</w:t>
      </w:r>
    </w:p>
    <w:p w:rsidR="0065049F" w:rsidRPr="00284909" w:rsidRDefault="002973BE" w:rsidP="00805A06">
      <w:pPr>
        <w:pStyle w:val="a3"/>
        <w:ind w:left="0" w:right="112" w:firstLine="284"/>
        <w:rPr>
          <w:sz w:val="24"/>
          <w:szCs w:val="24"/>
        </w:rPr>
      </w:pPr>
      <w:r w:rsidRPr="00284909">
        <w:rPr>
          <w:sz w:val="24"/>
          <w:szCs w:val="24"/>
        </w:rPr>
        <w:t xml:space="preserve">В соответствии с Отчетом об исполнении бюджета </w:t>
      </w:r>
      <w:r w:rsidR="00D020CA" w:rsidRPr="00284909">
        <w:rPr>
          <w:sz w:val="24"/>
          <w:szCs w:val="24"/>
        </w:rPr>
        <w:t>за 9</w:t>
      </w:r>
      <w:r w:rsidR="006C11DD" w:rsidRPr="00284909">
        <w:rPr>
          <w:sz w:val="24"/>
          <w:szCs w:val="24"/>
        </w:rPr>
        <w:t xml:space="preserve"> месяцев </w:t>
      </w:r>
      <w:r w:rsidRPr="00284909">
        <w:rPr>
          <w:sz w:val="24"/>
          <w:szCs w:val="24"/>
        </w:rPr>
        <w:t>20</w:t>
      </w:r>
      <w:r w:rsidR="0019069A" w:rsidRPr="00284909">
        <w:rPr>
          <w:sz w:val="24"/>
          <w:szCs w:val="24"/>
        </w:rPr>
        <w:t>2</w:t>
      </w:r>
      <w:r w:rsidR="00B5503B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кассовое исполнение бюджета по расходам составило</w:t>
      </w:r>
      <w:r w:rsidR="00B5503B" w:rsidRPr="00284909">
        <w:rPr>
          <w:sz w:val="24"/>
          <w:szCs w:val="24"/>
        </w:rPr>
        <w:t xml:space="preserve"> </w:t>
      </w:r>
      <w:r w:rsidR="006C11DD" w:rsidRPr="00284909">
        <w:rPr>
          <w:sz w:val="24"/>
          <w:szCs w:val="24"/>
        </w:rPr>
        <w:t>628813,4</w:t>
      </w:r>
      <w:r w:rsidRPr="00284909">
        <w:rPr>
          <w:sz w:val="24"/>
          <w:szCs w:val="24"/>
        </w:rPr>
        <w:t xml:space="preserve"> тыс. рублей или</w:t>
      </w:r>
      <w:r w:rsidR="00BB58B0" w:rsidRPr="00284909">
        <w:rPr>
          <w:sz w:val="24"/>
          <w:szCs w:val="24"/>
        </w:rPr>
        <w:t xml:space="preserve"> </w:t>
      </w:r>
      <w:r w:rsidR="001B3E14" w:rsidRPr="00284909">
        <w:rPr>
          <w:sz w:val="24"/>
          <w:szCs w:val="24"/>
        </w:rPr>
        <w:t>66,6</w:t>
      </w:r>
      <w:r w:rsidRPr="00284909">
        <w:rPr>
          <w:sz w:val="24"/>
          <w:szCs w:val="24"/>
        </w:rPr>
        <w:t>%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к утвержденным на 01.</w:t>
      </w:r>
      <w:r w:rsidR="001B3E14" w:rsidRPr="00284909">
        <w:rPr>
          <w:sz w:val="24"/>
          <w:szCs w:val="24"/>
        </w:rPr>
        <w:t>10</w:t>
      </w:r>
      <w:r w:rsidRPr="00284909">
        <w:rPr>
          <w:sz w:val="24"/>
          <w:szCs w:val="24"/>
        </w:rPr>
        <w:t>.20</w:t>
      </w:r>
      <w:r w:rsidR="0019069A" w:rsidRPr="00284909">
        <w:rPr>
          <w:sz w:val="24"/>
          <w:szCs w:val="24"/>
        </w:rPr>
        <w:t>2</w:t>
      </w:r>
      <w:r w:rsidR="00B5503B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г. назначениям (</w:t>
      </w:r>
      <w:r w:rsidR="001B3E14" w:rsidRPr="00284909">
        <w:rPr>
          <w:sz w:val="24"/>
          <w:szCs w:val="24"/>
        </w:rPr>
        <w:t>944420,8</w:t>
      </w:r>
      <w:r w:rsidRPr="00284909">
        <w:rPr>
          <w:sz w:val="24"/>
          <w:szCs w:val="24"/>
        </w:rPr>
        <w:t xml:space="preserve"> тыс. рублей</w:t>
      </w:r>
      <w:r w:rsidR="00326F9C" w:rsidRPr="00284909">
        <w:rPr>
          <w:sz w:val="24"/>
          <w:szCs w:val="24"/>
        </w:rPr>
        <w:t>), по</w:t>
      </w:r>
      <w:r w:rsidR="00BB58B0" w:rsidRPr="00284909">
        <w:rPr>
          <w:sz w:val="24"/>
          <w:szCs w:val="24"/>
        </w:rPr>
        <w:t xml:space="preserve"> сравнению с </w:t>
      </w:r>
      <w:r w:rsidR="00326F9C" w:rsidRPr="00284909">
        <w:rPr>
          <w:sz w:val="24"/>
          <w:szCs w:val="24"/>
        </w:rPr>
        <w:t xml:space="preserve">уровнем </w:t>
      </w:r>
      <w:r w:rsidR="00D020CA" w:rsidRPr="00284909">
        <w:rPr>
          <w:sz w:val="24"/>
          <w:szCs w:val="24"/>
        </w:rPr>
        <w:t>9 месяцев</w:t>
      </w:r>
      <w:r w:rsidRPr="00284909">
        <w:rPr>
          <w:spacing w:val="-4"/>
          <w:sz w:val="24"/>
          <w:szCs w:val="24"/>
        </w:rPr>
        <w:t xml:space="preserve"> </w:t>
      </w:r>
      <w:r w:rsidRPr="00284909">
        <w:rPr>
          <w:spacing w:val="-3"/>
          <w:sz w:val="24"/>
          <w:szCs w:val="24"/>
        </w:rPr>
        <w:t>20</w:t>
      </w:r>
      <w:r w:rsidR="00BB58B0" w:rsidRPr="00284909">
        <w:rPr>
          <w:spacing w:val="-3"/>
          <w:sz w:val="24"/>
          <w:szCs w:val="24"/>
        </w:rPr>
        <w:t>2</w:t>
      </w:r>
      <w:r w:rsidR="007C5093" w:rsidRPr="00284909">
        <w:rPr>
          <w:spacing w:val="-3"/>
          <w:sz w:val="24"/>
          <w:szCs w:val="24"/>
        </w:rPr>
        <w:t>2</w:t>
      </w:r>
      <w:r w:rsidRPr="00284909">
        <w:rPr>
          <w:spacing w:val="-3"/>
          <w:sz w:val="24"/>
          <w:szCs w:val="24"/>
        </w:rPr>
        <w:t xml:space="preserve"> </w:t>
      </w:r>
      <w:r w:rsidRPr="00284909">
        <w:rPr>
          <w:spacing w:val="-4"/>
          <w:sz w:val="24"/>
          <w:szCs w:val="24"/>
        </w:rPr>
        <w:t xml:space="preserve">года </w:t>
      </w:r>
      <w:r w:rsidR="00BB58B0" w:rsidRPr="00284909">
        <w:rPr>
          <w:spacing w:val="-4"/>
          <w:sz w:val="24"/>
          <w:szCs w:val="24"/>
        </w:rPr>
        <w:t xml:space="preserve">расходы увеличились на </w:t>
      </w:r>
      <w:r w:rsidR="00D020CA" w:rsidRPr="00284909">
        <w:rPr>
          <w:spacing w:val="-4"/>
          <w:sz w:val="24"/>
          <w:szCs w:val="24"/>
        </w:rPr>
        <w:t>14965,8</w:t>
      </w:r>
      <w:r w:rsidR="00BB58B0" w:rsidRPr="00284909">
        <w:rPr>
          <w:spacing w:val="-4"/>
          <w:sz w:val="24"/>
          <w:szCs w:val="24"/>
        </w:rPr>
        <w:t xml:space="preserve"> тыс.</w:t>
      </w:r>
      <w:r w:rsidR="009B30BC">
        <w:rPr>
          <w:spacing w:val="-4"/>
          <w:sz w:val="24"/>
          <w:szCs w:val="24"/>
        </w:rPr>
        <w:t xml:space="preserve"> </w:t>
      </w:r>
      <w:r w:rsidR="00BB58B0" w:rsidRPr="00284909">
        <w:rPr>
          <w:spacing w:val="-4"/>
          <w:sz w:val="24"/>
          <w:szCs w:val="24"/>
        </w:rPr>
        <w:t xml:space="preserve">руб. или </w:t>
      </w:r>
      <w:r w:rsidR="00805A06" w:rsidRPr="00284909">
        <w:rPr>
          <w:spacing w:val="-4"/>
          <w:sz w:val="24"/>
          <w:szCs w:val="24"/>
        </w:rPr>
        <w:t xml:space="preserve">на </w:t>
      </w:r>
      <w:r w:rsidR="00D020CA" w:rsidRPr="00284909">
        <w:rPr>
          <w:spacing w:val="-4"/>
          <w:sz w:val="24"/>
          <w:szCs w:val="24"/>
        </w:rPr>
        <w:t>2,4</w:t>
      </w:r>
      <w:r w:rsidR="00BB58B0" w:rsidRPr="00284909">
        <w:rPr>
          <w:spacing w:val="-4"/>
          <w:sz w:val="24"/>
          <w:szCs w:val="24"/>
        </w:rPr>
        <w:t xml:space="preserve">%. </w:t>
      </w:r>
    </w:p>
    <w:p w:rsidR="0065049F" w:rsidRPr="00284909" w:rsidRDefault="002973BE" w:rsidP="002D7B29">
      <w:pPr>
        <w:pStyle w:val="a3"/>
        <w:spacing w:before="2"/>
        <w:ind w:left="142" w:right="-30" w:firstLine="425"/>
        <w:rPr>
          <w:sz w:val="24"/>
          <w:szCs w:val="24"/>
        </w:rPr>
      </w:pPr>
      <w:r w:rsidRPr="00284909">
        <w:rPr>
          <w:sz w:val="24"/>
          <w:szCs w:val="24"/>
        </w:rPr>
        <w:t>Сравнительный анализ исполнения расходов</w:t>
      </w:r>
      <w:r w:rsidR="002864B0" w:rsidRPr="00284909">
        <w:rPr>
          <w:sz w:val="24"/>
          <w:szCs w:val="24"/>
        </w:rPr>
        <w:t xml:space="preserve"> районного</w:t>
      </w:r>
      <w:r w:rsidRPr="00284909">
        <w:rPr>
          <w:sz w:val="24"/>
          <w:szCs w:val="24"/>
        </w:rPr>
        <w:t xml:space="preserve"> бюджета </w:t>
      </w:r>
      <w:r w:rsidR="00D020CA" w:rsidRPr="00284909">
        <w:rPr>
          <w:sz w:val="24"/>
          <w:szCs w:val="24"/>
        </w:rPr>
        <w:t>за 9 месяцев</w:t>
      </w:r>
      <w:r w:rsidRPr="00284909">
        <w:rPr>
          <w:sz w:val="24"/>
          <w:szCs w:val="24"/>
        </w:rPr>
        <w:t xml:space="preserve"> 20</w:t>
      </w:r>
      <w:r w:rsidR="002864B0" w:rsidRPr="00284909">
        <w:rPr>
          <w:sz w:val="24"/>
          <w:szCs w:val="24"/>
        </w:rPr>
        <w:t>2</w:t>
      </w:r>
      <w:r w:rsidR="007C5093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по разделам (подразделам) представлен в таблице </w:t>
      </w:r>
      <w:r w:rsidR="00C42C6A" w:rsidRPr="00284909">
        <w:rPr>
          <w:sz w:val="24"/>
          <w:szCs w:val="24"/>
        </w:rPr>
        <w:t>6</w:t>
      </w:r>
    </w:p>
    <w:p w:rsidR="0065049F" w:rsidRPr="00284909" w:rsidRDefault="00BB58B0">
      <w:pPr>
        <w:spacing w:after="8" w:line="275" w:lineRule="exact"/>
        <w:ind w:right="828"/>
        <w:jc w:val="right"/>
        <w:rPr>
          <w:sz w:val="24"/>
          <w:szCs w:val="24"/>
        </w:rPr>
      </w:pPr>
      <w:r w:rsidRPr="00284909">
        <w:rPr>
          <w:sz w:val="24"/>
          <w:szCs w:val="24"/>
        </w:rPr>
        <w:t xml:space="preserve">  </w:t>
      </w:r>
      <w:r w:rsidR="009B30BC">
        <w:rPr>
          <w:sz w:val="24"/>
          <w:szCs w:val="24"/>
        </w:rPr>
        <w:t xml:space="preserve">     </w:t>
      </w:r>
      <w:r w:rsidRPr="00284909">
        <w:rPr>
          <w:sz w:val="24"/>
          <w:szCs w:val="24"/>
        </w:rPr>
        <w:t xml:space="preserve">    </w:t>
      </w:r>
      <w:r w:rsidR="00A23E85" w:rsidRPr="00284909">
        <w:rPr>
          <w:sz w:val="24"/>
          <w:szCs w:val="24"/>
        </w:rPr>
        <w:t xml:space="preserve">Таблица </w:t>
      </w:r>
      <w:r w:rsidR="00C42C6A" w:rsidRPr="00284909">
        <w:rPr>
          <w:sz w:val="24"/>
          <w:szCs w:val="24"/>
        </w:rPr>
        <w:t>6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(тыс. руб.)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992"/>
        <w:gridCol w:w="1134"/>
        <w:gridCol w:w="1134"/>
        <w:gridCol w:w="1134"/>
        <w:gridCol w:w="709"/>
      </w:tblGrid>
      <w:tr w:rsidR="00C42C6A" w:rsidRPr="00284909" w:rsidTr="00AC137D">
        <w:trPr>
          <w:trHeight w:val="628"/>
        </w:trPr>
        <w:tc>
          <w:tcPr>
            <w:tcW w:w="2410" w:type="dxa"/>
            <w:vMerge w:val="restart"/>
          </w:tcPr>
          <w:p w:rsidR="00C42C6A" w:rsidRPr="009B30BC" w:rsidRDefault="00C42C6A" w:rsidP="00793DDB">
            <w:pPr>
              <w:pStyle w:val="TableParagraph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spacing w:before="91" w:line="276" w:lineRule="auto"/>
              <w:ind w:left="446" w:right="105" w:hanging="173"/>
              <w:rPr>
                <w:sz w:val="20"/>
                <w:szCs w:val="20"/>
              </w:rPr>
            </w:pPr>
            <w:r w:rsidRPr="009B30BC">
              <w:rPr>
                <w:w w:val="95"/>
                <w:sz w:val="20"/>
                <w:szCs w:val="20"/>
              </w:rPr>
              <w:t xml:space="preserve">Наименование </w:t>
            </w:r>
            <w:r w:rsidRPr="009B30BC">
              <w:rPr>
                <w:sz w:val="20"/>
                <w:szCs w:val="20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C42C6A" w:rsidRPr="009B30BC" w:rsidRDefault="00C42C6A" w:rsidP="00793DDB">
            <w:pPr>
              <w:pStyle w:val="TableParagraph"/>
              <w:rPr>
                <w:sz w:val="20"/>
                <w:szCs w:val="20"/>
              </w:rPr>
            </w:pPr>
          </w:p>
          <w:p w:rsidR="00C42C6A" w:rsidRPr="009B30BC" w:rsidRDefault="00C42C6A" w:rsidP="00D020CA">
            <w:pPr>
              <w:pStyle w:val="TableParagraph"/>
              <w:spacing w:line="276" w:lineRule="auto"/>
              <w:ind w:left="137" w:right="61" w:hanging="5"/>
              <w:jc w:val="center"/>
              <w:rPr>
                <w:sz w:val="20"/>
                <w:szCs w:val="20"/>
              </w:rPr>
            </w:pPr>
            <w:r w:rsidRPr="009B30BC">
              <w:rPr>
                <w:w w:val="95"/>
                <w:sz w:val="20"/>
                <w:szCs w:val="20"/>
              </w:rPr>
              <w:t xml:space="preserve">Исполнение </w:t>
            </w:r>
            <w:r w:rsidRPr="009B30BC">
              <w:rPr>
                <w:sz w:val="20"/>
                <w:szCs w:val="20"/>
              </w:rPr>
              <w:t xml:space="preserve">за </w:t>
            </w:r>
            <w:r w:rsidR="00D020CA" w:rsidRPr="009B30BC">
              <w:rPr>
                <w:sz w:val="20"/>
                <w:szCs w:val="20"/>
              </w:rPr>
              <w:t>9 месяцев</w:t>
            </w:r>
            <w:r w:rsidR="007C5093" w:rsidRPr="009B30BC">
              <w:rPr>
                <w:spacing w:val="5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2022</w:t>
            </w:r>
            <w:r w:rsidRPr="009B30BC">
              <w:rPr>
                <w:spacing w:val="31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vMerge w:val="restart"/>
          </w:tcPr>
          <w:p w:rsidR="00C42C6A" w:rsidRPr="009B30BC" w:rsidRDefault="00C42C6A" w:rsidP="00793DDB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Уточненный план по состоянию на 01.</w:t>
            </w:r>
            <w:r w:rsidR="00D020CA" w:rsidRPr="009B30BC">
              <w:rPr>
                <w:sz w:val="20"/>
                <w:szCs w:val="20"/>
              </w:rPr>
              <w:t>10</w:t>
            </w:r>
            <w:r w:rsidRPr="009B30BC">
              <w:rPr>
                <w:sz w:val="20"/>
                <w:szCs w:val="20"/>
              </w:rPr>
              <w:t>.</w:t>
            </w:r>
          </w:p>
          <w:p w:rsidR="00AC137D" w:rsidRPr="009B30BC" w:rsidRDefault="00C42C6A" w:rsidP="00793DDB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2023 года</w:t>
            </w:r>
          </w:p>
          <w:p w:rsidR="00C42C6A" w:rsidRPr="009B30BC" w:rsidRDefault="00C42C6A" w:rsidP="00793DDB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 xml:space="preserve"> (с росписью)</w:t>
            </w:r>
          </w:p>
        </w:tc>
        <w:tc>
          <w:tcPr>
            <w:tcW w:w="992" w:type="dxa"/>
            <w:vMerge w:val="restart"/>
          </w:tcPr>
          <w:p w:rsidR="00C42C6A" w:rsidRPr="009B30BC" w:rsidRDefault="00C42C6A" w:rsidP="00793DDB">
            <w:pPr>
              <w:pStyle w:val="TableParagraph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9B30BC">
              <w:rPr>
                <w:w w:val="95"/>
                <w:sz w:val="20"/>
                <w:szCs w:val="20"/>
              </w:rPr>
              <w:t xml:space="preserve">Исполнение </w:t>
            </w:r>
            <w:r w:rsidRPr="009B30BC">
              <w:rPr>
                <w:sz w:val="20"/>
                <w:szCs w:val="20"/>
              </w:rPr>
              <w:t xml:space="preserve">за </w:t>
            </w:r>
            <w:r w:rsidR="00D020CA" w:rsidRPr="009B30BC">
              <w:rPr>
                <w:sz w:val="20"/>
                <w:szCs w:val="20"/>
              </w:rPr>
              <w:t>9 месяцев</w:t>
            </w:r>
          </w:p>
          <w:p w:rsidR="00C42C6A" w:rsidRPr="009B30BC" w:rsidRDefault="00C42C6A" w:rsidP="00793DDB">
            <w:pPr>
              <w:pStyle w:val="TableParagraph"/>
              <w:spacing w:line="160" w:lineRule="exact"/>
              <w:ind w:left="190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2023</w:t>
            </w:r>
            <w:r w:rsidRPr="009B30BC">
              <w:rPr>
                <w:spacing w:val="31"/>
                <w:sz w:val="20"/>
                <w:szCs w:val="20"/>
              </w:rPr>
              <w:t xml:space="preserve"> </w:t>
            </w:r>
            <w:r w:rsidRPr="009B30BC">
              <w:rPr>
                <w:sz w:val="20"/>
                <w:szCs w:val="20"/>
              </w:rPr>
              <w:t>года</w:t>
            </w:r>
          </w:p>
        </w:tc>
        <w:tc>
          <w:tcPr>
            <w:tcW w:w="4111" w:type="dxa"/>
            <w:gridSpan w:val="4"/>
          </w:tcPr>
          <w:p w:rsidR="00C42C6A" w:rsidRPr="009B30BC" w:rsidRDefault="00C42C6A" w:rsidP="00793DDB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42C6A" w:rsidRPr="009B30BC" w:rsidRDefault="00C42C6A" w:rsidP="00D020CA">
            <w:pPr>
              <w:pStyle w:val="TableParagraph"/>
              <w:ind w:left="850" w:hanging="141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 xml:space="preserve">Исполнение за </w:t>
            </w:r>
            <w:r w:rsidR="00D020CA" w:rsidRPr="009B30BC">
              <w:rPr>
                <w:sz w:val="20"/>
                <w:szCs w:val="20"/>
              </w:rPr>
              <w:t>9 месяцев</w:t>
            </w:r>
            <w:r w:rsidRPr="009B30BC">
              <w:rPr>
                <w:sz w:val="20"/>
                <w:szCs w:val="20"/>
              </w:rPr>
              <w:t xml:space="preserve"> 2023 года</w:t>
            </w:r>
          </w:p>
        </w:tc>
      </w:tr>
      <w:tr w:rsidR="00C42C6A" w:rsidRPr="00284909" w:rsidTr="00AC137D">
        <w:trPr>
          <w:trHeight w:val="722"/>
        </w:trPr>
        <w:tc>
          <w:tcPr>
            <w:tcW w:w="2410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42C6A" w:rsidRPr="009B30BC" w:rsidRDefault="00C42C6A" w:rsidP="00793D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к показателям</w:t>
            </w:r>
          </w:p>
          <w:p w:rsidR="00C42C6A" w:rsidRPr="009B30BC" w:rsidRDefault="00D020CA" w:rsidP="00793DDB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9 месяцев</w:t>
            </w:r>
            <w:r w:rsidR="00C42C6A" w:rsidRPr="009B30BC">
              <w:rPr>
                <w:sz w:val="20"/>
                <w:szCs w:val="20"/>
              </w:rPr>
              <w:t xml:space="preserve"> 2022 года</w:t>
            </w:r>
          </w:p>
          <w:p w:rsidR="00C42C6A" w:rsidRPr="009B30BC" w:rsidRDefault="00C42C6A" w:rsidP="00793D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spacing w:line="278" w:lineRule="auto"/>
              <w:ind w:left="369" w:right="240" w:hanging="9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42C6A" w:rsidRPr="009B30BC" w:rsidRDefault="00C42C6A" w:rsidP="00D020CA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к уточненному плану по состоянию на 01.</w:t>
            </w:r>
            <w:r w:rsidR="00D020CA" w:rsidRPr="009B30BC">
              <w:rPr>
                <w:sz w:val="20"/>
                <w:szCs w:val="20"/>
              </w:rPr>
              <w:t>10</w:t>
            </w:r>
            <w:r w:rsidRPr="009B30BC">
              <w:rPr>
                <w:sz w:val="20"/>
                <w:szCs w:val="20"/>
              </w:rPr>
              <w:t>.2023 г.</w:t>
            </w:r>
          </w:p>
        </w:tc>
      </w:tr>
      <w:tr w:rsidR="00C42C6A" w:rsidRPr="00284909" w:rsidTr="00AC137D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42C6A" w:rsidRPr="009B30BC" w:rsidRDefault="00C42C6A" w:rsidP="00793D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2C6A" w:rsidRPr="009B30BC" w:rsidRDefault="00C42C6A" w:rsidP="00793DDB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 xml:space="preserve">Сумма </w:t>
            </w:r>
          </w:p>
          <w:p w:rsidR="00C42C6A" w:rsidRPr="009B30BC" w:rsidRDefault="00C42C6A" w:rsidP="00793DDB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9B30BC">
              <w:rPr>
                <w:w w:val="95"/>
                <w:sz w:val="20"/>
                <w:szCs w:val="20"/>
              </w:rPr>
              <w:t>(гр4-гр.2)</w:t>
            </w:r>
          </w:p>
        </w:tc>
        <w:tc>
          <w:tcPr>
            <w:tcW w:w="1134" w:type="dxa"/>
          </w:tcPr>
          <w:p w:rsidR="00C42C6A" w:rsidRPr="009B30BC" w:rsidRDefault="00C42C6A" w:rsidP="00793D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9B30BC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42C6A" w:rsidRPr="009B30BC" w:rsidRDefault="00C42C6A" w:rsidP="00793DDB">
            <w:pPr>
              <w:pStyle w:val="TableParagraph"/>
              <w:spacing w:before="51" w:line="276" w:lineRule="auto"/>
              <w:ind w:left="195" w:hanging="53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 xml:space="preserve">Сумма </w:t>
            </w:r>
            <w:r w:rsidRPr="009B30BC">
              <w:rPr>
                <w:w w:val="95"/>
                <w:sz w:val="20"/>
                <w:szCs w:val="20"/>
              </w:rPr>
              <w:t>(гр.4-гр3)</w:t>
            </w:r>
          </w:p>
        </w:tc>
        <w:tc>
          <w:tcPr>
            <w:tcW w:w="709" w:type="dxa"/>
          </w:tcPr>
          <w:p w:rsidR="00C42C6A" w:rsidRPr="009B30BC" w:rsidRDefault="00C42C6A" w:rsidP="00793D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42C6A" w:rsidRPr="009B30BC" w:rsidRDefault="00C42C6A" w:rsidP="00793DDB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9B30BC">
              <w:rPr>
                <w:w w:val="99"/>
                <w:sz w:val="20"/>
                <w:szCs w:val="20"/>
              </w:rPr>
              <w:t>%</w:t>
            </w:r>
          </w:p>
        </w:tc>
      </w:tr>
      <w:tr w:rsidR="00C42C6A" w:rsidRPr="00284909" w:rsidTr="00AC137D">
        <w:trPr>
          <w:trHeight w:val="299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2C6A" w:rsidRPr="009B30BC" w:rsidRDefault="00C42C6A" w:rsidP="00793DDB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42C6A" w:rsidRPr="009B30BC" w:rsidRDefault="00C42C6A" w:rsidP="00793DDB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2C6A" w:rsidRPr="009B30BC" w:rsidRDefault="00C42C6A" w:rsidP="00793DDB">
            <w:pPr>
              <w:pStyle w:val="TableParagraph"/>
              <w:spacing w:before="40"/>
              <w:ind w:left="1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2C6A" w:rsidRPr="009B30BC" w:rsidRDefault="00C42C6A" w:rsidP="00793DDB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42C6A" w:rsidRPr="009B30BC" w:rsidRDefault="00C42C6A" w:rsidP="00793DDB">
            <w:pPr>
              <w:pStyle w:val="TableParagraph"/>
              <w:spacing w:before="40"/>
              <w:ind w:left="18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2C6A" w:rsidRPr="009B30BC" w:rsidRDefault="00C42C6A" w:rsidP="00793DDB">
            <w:pPr>
              <w:pStyle w:val="TableParagraph"/>
              <w:spacing w:before="40"/>
              <w:ind w:left="111" w:right="93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42C6A" w:rsidRPr="009B30BC" w:rsidRDefault="00C42C6A" w:rsidP="00793DDB">
            <w:pPr>
              <w:pStyle w:val="TableParagraph"/>
              <w:spacing w:before="40"/>
              <w:ind w:left="126" w:right="108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8</w:t>
            </w:r>
          </w:p>
        </w:tc>
      </w:tr>
      <w:tr w:rsidR="00C42C6A" w:rsidRPr="00284909" w:rsidTr="00AC137D">
        <w:trPr>
          <w:trHeight w:val="395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51559,4</w:t>
            </w:r>
          </w:p>
        </w:tc>
        <w:tc>
          <w:tcPr>
            <w:tcW w:w="1417" w:type="dxa"/>
          </w:tcPr>
          <w:p w:rsidR="00C42C6A" w:rsidRPr="009B30BC" w:rsidRDefault="00E1519E" w:rsidP="00D32AD9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98508,6</w:t>
            </w:r>
          </w:p>
        </w:tc>
        <w:tc>
          <w:tcPr>
            <w:tcW w:w="992" w:type="dxa"/>
          </w:tcPr>
          <w:p w:rsidR="00C42C6A" w:rsidRPr="009B30BC" w:rsidRDefault="00E1519E" w:rsidP="00793DDB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68266,7</w:t>
            </w:r>
          </w:p>
        </w:tc>
        <w:tc>
          <w:tcPr>
            <w:tcW w:w="1134" w:type="dxa"/>
          </w:tcPr>
          <w:p w:rsidR="00C42C6A" w:rsidRPr="009B30BC" w:rsidRDefault="00393450" w:rsidP="00393450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  <w:lang w:val="en-US"/>
              </w:rPr>
              <w:t>+16707</w:t>
            </w:r>
            <w:r w:rsidRPr="009B30BC">
              <w:rPr>
                <w:sz w:val="20"/>
                <w:szCs w:val="20"/>
              </w:rPr>
              <w:t>,</w:t>
            </w:r>
            <w:r w:rsidRPr="009B30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-30241,9</w:t>
            </w:r>
          </w:p>
        </w:tc>
        <w:tc>
          <w:tcPr>
            <w:tcW w:w="709" w:type="dxa"/>
          </w:tcPr>
          <w:p w:rsidR="00C42C6A" w:rsidRPr="009B30BC" w:rsidRDefault="00393450" w:rsidP="00793DDB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69,3</w:t>
            </w:r>
          </w:p>
        </w:tc>
      </w:tr>
      <w:tr w:rsidR="00C42C6A" w:rsidRPr="00284909" w:rsidTr="00AC137D">
        <w:trPr>
          <w:trHeight w:val="395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C42C6A" w:rsidRPr="009B30BC" w:rsidRDefault="00F81977" w:rsidP="00D32AD9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42C6A" w:rsidRPr="009B30BC" w:rsidRDefault="00D32AD9" w:rsidP="00D32AD9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</w:tcPr>
          <w:p w:rsidR="00C42C6A" w:rsidRPr="009B30BC" w:rsidRDefault="00D32AD9" w:rsidP="00793DDB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-109,4</w:t>
            </w:r>
          </w:p>
        </w:tc>
        <w:tc>
          <w:tcPr>
            <w:tcW w:w="709" w:type="dxa"/>
          </w:tcPr>
          <w:p w:rsidR="00C42C6A" w:rsidRPr="009B30BC" w:rsidRDefault="00F50D68" w:rsidP="00793DDB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</w:tr>
      <w:tr w:rsidR="00C42C6A" w:rsidRPr="00284909" w:rsidTr="00AC137D">
        <w:trPr>
          <w:trHeight w:val="793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276" w:lineRule="auto"/>
              <w:ind w:left="107" w:right="105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ind w:left="31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2832,9</w:t>
            </w:r>
          </w:p>
        </w:tc>
        <w:tc>
          <w:tcPr>
            <w:tcW w:w="1417" w:type="dxa"/>
          </w:tcPr>
          <w:p w:rsidR="00C42C6A" w:rsidRPr="009B30BC" w:rsidRDefault="00E1519E" w:rsidP="00D32AD9">
            <w:pPr>
              <w:pStyle w:val="TableParagraph"/>
              <w:ind w:left="25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7480,4</w:t>
            </w:r>
          </w:p>
          <w:p w:rsidR="00E1519E" w:rsidRPr="009B30BC" w:rsidRDefault="00E1519E" w:rsidP="00D32AD9">
            <w:pPr>
              <w:pStyle w:val="TableParagraph"/>
              <w:ind w:left="25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ind w:left="94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4638,8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ind w:left="20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+1805,9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163,7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ind w:left="111" w:right="95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-2841,6</w:t>
            </w:r>
          </w:p>
        </w:tc>
        <w:tc>
          <w:tcPr>
            <w:tcW w:w="709" w:type="dxa"/>
          </w:tcPr>
          <w:p w:rsidR="00C42C6A" w:rsidRPr="009B30BC" w:rsidRDefault="00393450" w:rsidP="00877A40">
            <w:pPr>
              <w:pStyle w:val="TableParagraph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62,0</w:t>
            </w:r>
          </w:p>
        </w:tc>
      </w:tr>
      <w:tr w:rsidR="00C42C6A" w:rsidRPr="00284909" w:rsidTr="00AC137D">
        <w:trPr>
          <w:trHeight w:val="398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Национальная</w:t>
            </w:r>
          </w:p>
          <w:p w:rsidR="00C42C6A" w:rsidRPr="009B30BC" w:rsidRDefault="00C42C6A" w:rsidP="00793DDB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90"/>
              <w:ind w:left="425" w:hanging="17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74701,8</w:t>
            </w:r>
          </w:p>
        </w:tc>
        <w:tc>
          <w:tcPr>
            <w:tcW w:w="1417" w:type="dxa"/>
          </w:tcPr>
          <w:p w:rsidR="00C42C6A" w:rsidRPr="009B30BC" w:rsidRDefault="00892182" w:rsidP="00D32AD9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  <w:lang w:val="en-US"/>
              </w:rPr>
              <w:t xml:space="preserve">      </w:t>
            </w:r>
            <w:r w:rsidR="00D32AD9" w:rsidRPr="009B30BC">
              <w:rPr>
                <w:sz w:val="20"/>
                <w:szCs w:val="20"/>
              </w:rPr>
              <w:t>12623,5</w:t>
            </w:r>
          </w:p>
        </w:tc>
        <w:tc>
          <w:tcPr>
            <w:tcW w:w="992" w:type="dxa"/>
          </w:tcPr>
          <w:p w:rsidR="00C42C6A" w:rsidRPr="009B30BC" w:rsidRDefault="00613EA8" w:rsidP="00613EA8">
            <w:pPr>
              <w:pStyle w:val="TableParagraph"/>
              <w:spacing w:before="90"/>
              <w:ind w:left="94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6361</w:t>
            </w:r>
            <w:r w:rsidR="00D32AD9" w:rsidRPr="009B30BC">
              <w:rPr>
                <w:sz w:val="20"/>
                <w:szCs w:val="20"/>
              </w:rPr>
              <w:t>,</w:t>
            </w:r>
            <w:r w:rsidRPr="009B30B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2C6A" w:rsidRPr="009B30BC" w:rsidRDefault="00393450" w:rsidP="00793DDB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-68339,9</w:t>
            </w:r>
          </w:p>
        </w:tc>
        <w:tc>
          <w:tcPr>
            <w:tcW w:w="1134" w:type="dxa"/>
          </w:tcPr>
          <w:p w:rsidR="00C42C6A" w:rsidRPr="009B30BC" w:rsidRDefault="00516DE2" w:rsidP="00516DE2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  <w:lang w:val="en-US"/>
              </w:rPr>
            </w:pPr>
            <w:r w:rsidRPr="009B30BC">
              <w:rPr>
                <w:sz w:val="20"/>
                <w:szCs w:val="20"/>
                <w:lang w:val="en-US"/>
              </w:rPr>
              <w:t>8</w:t>
            </w:r>
            <w:r w:rsidRPr="009B30BC">
              <w:rPr>
                <w:sz w:val="20"/>
                <w:szCs w:val="20"/>
              </w:rPr>
              <w:t>,</w:t>
            </w:r>
            <w:r w:rsidRPr="009B30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42C6A" w:rsidRPr="009B30BC" w:rsidRDefault="000F059C" w:rsidP="00793DDB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-6261,6</w:t>
            </w:r>
          </w:p>
        </w:tc>
        <w:tc>
          <w:tcPr>
            <w:tcW w:w="709" w:type="dxa"/>
          </w:tcPr>
          <w:p w:rsidR="00C42C6A" w:rsidRPr="009B30BC" w:rsidRDefault="000F059C" w:rsidP="00793DDB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50,4</w:t>
            </w:r>
          </w:p>
        </w:tc>
      </w:tr>
      <w:tr w:rsidR="00C42C6A" w:rsidRPr="00284909" w:rsidTr="00AC137D">
        <w:trPr>
          <w:trHeight w:val="594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proofErr w:type="spellStart"/>
            <w:r w:rsidRPr="009B30BC">
              <w:rPr>
                <w:sz w:val="20"/>
                <w:szCs w:val="20"/>
              </w:rPr>
              <w:t>Жилищно</w:t>
            </w:r>
            <w:proofErr w:type="spellEnd"/>
            <w:r w:rsidRPr="009B30BC">
              <w:rPr>
                <w:sz w:val="20"/>
                <w:szCs w:val="20"/>
              </w:rPr>
              <w:t xml:space="preserve"> – коммунальное</w:t>
            </w:r>
          </w:p>
          <w:p w:rsidR="00C42C6A" w:rsidRPr="009B30BC" w:rsidRDefault="00C42C6A" w:rsidP="00793DDB">
            <w:pPr>
              <w:pStyle w:val="TableParagraph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</w:tcPr>
          <w:p w:rsidR="00C42C6A" w:rsidRPr="009B30BC" w:rsidRDefault="00F81977" w:rsidP="00E91D8C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42C6A" w:rsidRPr="009B30BC" w:rsidRDefault="00D32AD9" w:rsidP="00D32AD9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C42C6A" w:rsidRPr="009B30BC" w:rsidRDefault="00D32AD9" w:rsidP="00793DDB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2C6A" w:rsidRPr="009B30BC" w:rsidRDefault="000F059C" w:rsidP="00793DDB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</w:tcPr>
          <w:p w:rsidR="00C42C6A" w:rsidRPr="009B30BC" w:rsidRDefault="000F059C" w:rsidP="00793DDB">
            <w:pPr>
              <w:pStyle w:val="TableParagraph"/>
              <w:spacing w:before="1"/>
              <w:ind w:left="1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2C6A" w:rsidRPr="009B30BC" w:rsidRDefault="000F059C" w:rsidP="000F059C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-300,0</w:t>
            </w:r>
          </w:p>
        </w:tc>
        <w:tc>
          <w:tcPr>
            <w:tcW w:w="709" w:type="dxa"/>
          </w:tcPr>
          <w:p w:rsidR="00C42C6A" w:rsidRPr="009B30BC" w:rsidRDefault="0058778A" w:rsidP="00793DDB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0</w:t>
            </w:r>
          </w:p>
        </w:tc>
      </w:tr>
      <w:tr w:rsidR="00C42C6A" w:rsidRPr="00284909" w:rsidTr="00AC137D">
        <w:trPr>
          <w:trHeight w:val="566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712,0</w:t>
            </w:r>
          </w:p>
        </w:tc>
        <w:tc>
          <w:tcPr>
            <w:tcW w:w="1417" w:type="dxa"/>
          </w:tcPr>
          <w:p w:rsidR="00C42C6A" w:rsidRPr="009B30BC" w:rsidRDefault="00613EA8" w:rsidP="00D32AD9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3987,4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1280</w:t>
            </w:r>
            <w:r w:rsidR="00D32AD9" w:rsidRPr="009B30B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42C6A" w:rsidRPr="009B30BC" w:rsidRDefault="0058778A" w:rsidP="00793DDB">
            <w:pPr>
              <w:tabs>
                <w:tab w:val="left" w:pos="629"/>
              </w:tabs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+568,0</w:t>
            </w:r>
          </w:p>
        </w:tc>
        <w:tc>
          <w:tcPr>
            <w:tcW w:w="1134" w:type="dxa"/>
          </w:tcPr>
          <w:p w:rsidR="00C42C6A" w:rsidRPr="009B30BC" w:rsidRDefault="0058778A" w:rsidP="00793DDB">
            <w:pPr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179,8</w:t>
            </w:r>
          </w:p>
        </w:tc>
        <w:tc>
          <w:tcPr>
            <w:tcW w:w="1134" w:type="dxa"/>
          </w:tcPr>
          <w:p w:rsidR="00C42C6A" w:rsidRPr="009B30BC" w:rsidRDefault="0058778A" w:rsidP="00793DDB">
            <w:pPr>
              <w:pStyle w:val="TableParagraph"/>
              <w:spacing w:before="1"/>
              <w:ind w:left="111" w:right="95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-707,4</w:t>
            </w:r>
          </w:p>
          <w:p w:rsidR="0058778A" w:rsidRPr="009B30BC" w:rsidRDefault="0058778A" w:rsidP="0058778A">
            <w:pPr>
              <w:pStyle w:val="TableParagraph"/>
              <w:spacing w:before="1"/>
              <w:ind w:left="111"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C6A" w:rsidRPr="009B30BC" w:rsidRDefault="0058778A" w:rsidP="00793DDB">
            <w:pPr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32,1</w:t>
            </w:r>
          </w:p>
        </w:tc>
      </w:tr>
      <w:tr w:rsidR="00C42C6A" w:rsidRPr="00284909" w:rsidTr="00AC137D">
        <w:trPr>
          <w:trHeight w:val="422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before="107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102"/>
              <w:ind w:right="16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363500,2</w:t>
            </w:r>
          </w:p>
        </w:tc>
        <w:tc>
          <w:tcPr>
            <w:tcW w:w="1417" w:type="dxa"/>
          </w:tcPr>
          <w:p w:rsidR="00C42C6A" w:rsidRPr="009B30BC" w:rsidRDefault="00613EA8" w:rsidP="00D32AD9">
            <w:pPr>
              <w:pStyle w:val="TableParagraph"/>
              <w:spacing w:before="102"/>
              <w:ind w:right="10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617051,3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102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399293,7</w:t>
            </w:r>
          </w:p>
        </w:tc>
        <w:tc>
          <w:tcPr>
            <w:tcW w:w="1134" w:type="dxa"/>
          </w:tcPr>
          <w:p w:rsidR="00C42C6A" w:rsidRPr="009B30BC" w:rsidRDefault="0058778A" w:rsidP="00793DDB">
            <w:pPr>
              <w:pStyle w:val="TableParagraph"/>
              <w:spacing w:before="27"/>
              <w:ind w:left="1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+35793,5</w:t>
            </w:r>
          </w:p>
        </w:tc>
        <w:tc>
          <w:tcPr>
            <w:tcW w:w="1134" w:type="dxa"/>
          </w:tcPr>
          <w:p w:rsidR="00C42C6A" w:rsidRPr="009B30BC" w:rsidRDefault="0058778A" w:rsidP="00877A40">
            <w:pPr>
              <w:pStyle w:val="TableParagraph"/>
              <w:spacing w:before="102"/>
              <w:ind w:left="198" w:right="18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:rsidR="00C42C6A" w:rsidRPr="009B30BC" w:rsidRDefault="0058778A" w:rsidP="00793DDB">
            <w:pPr>
              <w:pStyle w:val="TableParagraph"/>
              <w:spacing w:before="27"/>
              <w:ind w:left="110" w:right="95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-217757,6</w:t>
            </w:r>
          </w:p>
        </w:tc>
        <w:tc>
          <w:tcPr>
            <w:tcW w:w="709" w:type="dxa"/>
          </w:tcPr>
          <w:p w:rsidR="00C42C6A" w:rsidRPr="009B30BC" w:rsidRDefault="0058778A" w:rsidP="00793DDB">
            <w:pPr>
              <w:pStyle w:val="TableParagraph"/>
              <w:spacing w:before="102"/>
              <w:ind w:left="127" w:right="108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64,7</w:t>
            </w:r>
          </w:p>
        </w:tc>
      </w:tr>
      <w:tr w:rsidR="00C42C6A" w:rsidRPr="00284909" w:rsidTr="00AC137D">
        <w:trPr>
          <w:trHeight w:val="463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Культура,</w:t>
            </w:r>
          </w:p>
          <w:p w:rsidR="00C42C6A" w:rsidRPr="009B30BC" w:rsidRDefault="00C42C6A" w:rsidP="00793DDB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8869</w:t>
            </w:r>
            <w:r w:rsidR="00F81977" w:rsidRPr="009B30BC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C42C6A" w:rsidRPr="009B30BC" w:rsidRDefault="00D32AD9" w:rsidP="00613EA8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157</w:t>
            </w:r>
            <w:r w:rsidR="00613EA8" w:rsidRPr="009B30BC"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11098,0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+2228,2</w:t>
            </w:r>
          </w:p>
        </w:tc>
        <w:tc>
          <w:tcPr>
            <w:tcW w:w="1134" w:type="dxa"/>
          </w:tcPr>
          <w:p w:rsidR="00C42C6A" w:rsidRPr="009B30BC" w:rsidRDefault="0058778A" w:rsidP="00793DDB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-4646,7</w:t>
            </w:r>
          </w:p>
        </w:tc>
        <w:tc>
          <w:tcPr>
            <w:tcW w:w="709" w:type="dxa"/>
          </w:tcPr>
          <w:p w:rsidR="00C42C6A" w:rsidRPr="009B30BC" w:rsidRDefault="000240D5" w:rsidP="00793DDB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70,5</w:t>
            </w:r>
          </w:p>
        </w:tc>
      </w:tr>
      <w:tr w:rsidR="00C42C6A" w:rsidRPr="00284909" w:rsidTr="00AC137D">
        <w:trPr>
          <w:trHeight w:val="397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128,3</w:t>
            </w:r>
          </w:p>
        </w:tc>
        <w:tc>
          <w:tcPr>
            <w:tcW w:w="1417" w:type="dxa"/>
          </w:tcPr>
          <w:p w:rsidR="00C42C6A" w:rsidRPr="009B30BC" w:rsidRDefault="00D32AD9" w:rsidP="00793DDB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</w:tcPr>
          <w:p w:rsidR="00C42C6A" w:rsidRPr="009B30BC" w:rsidRDefault="00D32AD9" w:rsidP="00793DDB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-75,3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-179,0</w:t>
            </w:r>
          </w:p>
        </w:tc>
        <w:tc>
          <w:tcPr>
            <w:tcW w:w="709" w:type="dxa"/>
          </w:tcPr>
          <w:p w:rsidR="00C42C6A" w:rsidRPr="009B30BC" w:rsidRDefault="000240D5" w:rsidP="00793DDB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22,8</w:t>
            </w:r>
          </w:p>
        </w:tc>
      </w:tr>
      <w:tr w:rsidR="00C42C6A" w:rsidRPr="00284909" w:rsidTr="00AC137D">
        <w:trPr>
          <w:trHeight w:val="395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Социальная</w:t>
            </w:r>
          </w:p>
          <w:p w:rsidR="00C42C6A" w:rsidRPr="009B30BC" w:rsidRDefault="00C42C6A" w:rsidP="00793DDB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88"/>
              <w:ind w:right="20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10220,1</w:t>
            </w:r>
          </w:p>
        </w:tc>
        <w:tc>
          <w:tcPr>
            <w:tcW w:w="1417" w:type="dxa"/>
          </w:tcPr>
          <w:p w:rsidR="00C42C6A" w:rsidRPr="009B30BC" w:rsidRDefault="00D32AD9" w:rsidP="00613EA8">
            <w:pPr>
              <w:pStyle w:val="TableParagraph"/>
              <w:spacing w:before="88"/>
              <w:ind w:right="160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</w:t>
            </w:r>
            <w:r w:rsidR="00613EA8" w:rsidRPr="009B30BC">
              <w:rPr>
                <w:sz w:val="20"/>
                <w:szCs w:val="20"/>
              </w:rPr>
              <w:t>674,8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88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7399,2</w:t>
            </w:r>
          </w:p>
        </w:tc>
        <w:tc>
          <w:tcPr>
            <w:tcW w:w="1134" w:type="dxa"/>
          </w:tcPr>
          <w:p w:rsidR="00C42C6A" w:rsidRPr="009B30BC" w:rsidRDefault="000240D5" w:rsidP="000240D5">
            <w:pPr>
              <w:pStyle w:val="TableParagraph"/>
              <w:spacing w:before="88"/>
              <w:ind w:left="219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-2820,9</w:t>
            </w:r>
          </w:p>
        </w:tc>
        <w:tc>
          <w:tcPr>
            <w:tcW w:w="1134" w:type="dxa"/>
          </w:tcPr>
          <w:p w:rsidR="00C42C6A" w:rsidRPr="009B30BC" w:rsidRDefault="00646FB3" w:rsidP="00793DDB">
            <w:pPr>
              <w:pStyle w:val="TableParagraph"/>
              <w:spacing w:before="88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C42C6A" w:rsidRPr="009B30BC" w:rsidRDefault="000240D5" w:rsidP="00FF5360">
            <w:pPr>
              <w:pStyle w:val="TableParagraph"/>
              <w:spacing w:before="88"/>
              <w:ind w:left="111" w:right="9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-4275,6</w:t>
            </w:r>
          </w:p>
        </w:tc>
        <w:tc>
          <w:tcPr>
            <w:tcW w:w="709" w:type="dxa"/>
          </w:tcPr>
          <w:p w:rsidR="00C42C6A" w:rsidRPr="009B30BC" w:rsidRDefault="000240D5" w:rsidP="00793DDB">
            <w:pPr>
              <w:pStyle w:val="TableParagraph"/>
              <w:spacing w:before="88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63,4</w:t>
            </w:r>
          </w:p>
        </w:tc>
      </w:tr>
      <w:tr w:rsidR="00C42C6A" w:rsidRPr="00284909" w:rsidTr="00AC137D">
        <w:trPr>
          <w:trHeight w:val="398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Физическая</w:t>
            </w:r>
          </w:p>
          <w:p w:rsidR="00C42C6A" w:rsidRPr="009B30BC" w:rsidRDefault="00C42C6A" w:rsidP="00793DDB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3504,4</w:t>
            </w:r>
          </w:p>
        </w:tc>
        <w:tc>
          <w:tcPr>
            <w:tcW w:w="1417" w:type="dxa"/>
          </w:tcPr>
          <w:p w:rsidR="00C42C6A" w:rsidRPr="009B30BC" w:rsidRDefault="00D32AD9" w:rsidP="00613EA8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112</w:t>
            </w:r>
            <w:r w:rsidR="00613EA8" w:rsidRPr="009B30BC">
              <w:rPr>
                <w:sz w:val="20"/>
                <w:szCs w:val="20"/>
              </w:rPr>
              <w:t>57</w:t>
            </w:r>
            <w:r w:rsidRPr="009B30BC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4325,3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+820,9</w:t>
            </w:r>
          </w:p>
        </w:tc>
        <w:tc>
          <w:tcPr>
            <w:tcW w:w="1134" w:type="dxa"/>
          </w:tcPr>
          <w:p w:rsidR="00C43CEA" w:rsidRPr="009B30BC" w:rsidRDefault="000240D5" w:rsidP="00C43CEA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123,4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-6932,5</w:t>
            </w:r>
          </w:p>
        </w:tc>
        <w:tc>
          <w:tcPr>
            <w:tcW w:w="709" w:type="dxa"/>
          </w:tcPr>
          <w:p w:rsidR="00C42C6A" w:rsidRPr="009B30BC" w:rsidRDefault="000240D5" w:rsidP="00793DDB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38,4</w:t>
            </w:r>
          </w:p>
        </w:tc>
      </w:tr>
      <w:tr w:rsidR="00C42C6A" w:rsidRPr="00284909" w:rsidTr="00AC137D">
        <w:trPr>
          <w:trHeight w:val="398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2151,8</w:t>
            </w:r>
          </w:p>
        </w:tc>
        <w:tc>
          <w:tcPr>
            <w:tcW w:w="1417" w:type="dxa"/>
          </w:tcPr>
          <w:p w:rsidR="00C42C6A" w:rsidRPr="009B30BC" w:rsidRDefault="00D32AD9" w:rsidP="00793DDB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3786,6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2506,4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+354,6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-1280,2</w:t>
            </w:r>
          </w:p>
        </w:tc>
        <w:tc>
          <w:tcPr>
            <w:tcW w:w="709" w:type="dxa"/>
          </w:tcPr>
          <w:p w:rsidR="00C42C6A" w:rsidRPr="009B30BC" w:rsidRDefault="000240D5" w:rsidP="00793DDB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66,2</w:t>
            </w:r>
          </w:p>
        </w:tc>
      </w:tr>
      <w:tr w:rsidR="00C42C6A" w:rsidRPr="00284909" w:rsidTr="00AC137D">
        <w:trPr>
          <w:trHeight w:val="397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line="169" w:lineRule="exact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Межбюджетные</w:t>
            </w:r>
          </w:p>
          <w:p w:rsidR="00C42C6A" w:rsidRPr="009B30BC" w:rsidRDefault="00C42C6A" w:rsidP="00793DDB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 xml:space="preserve">трансферты бюджетам субъектов Российской Федерации 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95566,9</w:t>
            </w:r>
          </w:p>
        </w:tc>
        <w:tc>
          <w:tcPr>
            <w:tcW w:w="1417" w:type="dxa"/>
          </w:tcPr>
          <w:p w:rsidR="00C42C6A" w:rsidRPr="009B30BC" w:rsidRDefault="00613EA8" w:rsidP="00793DDB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161664,4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123590,4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right="145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+28023,5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-38074,0</w:t>
            </w:r>
          </w:p>
        </w:tc>
        <w:tc>
          <w:tcPr>
            <w:tcW w:w="709" w:type="dxa"/>
          </w:tcPr>
          <w:p w:rsidR="00C42C6A" w:rsidRPr="009B30BC" w:rsidRDefault="000240D5" w:rsidP="00793DDB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 w:rsidRPr="009B30BC">
              <w:rPr>
                <w:sz w:val="20"/>
                <w:szCs w:val="20"/>
              </w:rPr>
              <w:t>76,4</w:t>
            </w:r>
          </w:p>
        </w:tc>
      </w:tr>
      <w:tr w:rsidR="00C42C6A" w:rsidRPr="00284909" w:rsidTr="00AC137D">
        <w:trPr>
          <w:trHeight w:val="424"/>
        </w:trPr>
        <w:tc>
          <w:tcPr>
            <w:tcW w:w="2410" w:type="dxa"/>
          </w:tcPr>
          <w:p w:rsidR="00C42C6A" w:rsidRPr="009B30BC" w:rsidRDefault="00C42C6A" w:rsidP="00793DDB">
            <w:pPr>
              <w:pStyle w:val="TableParagraph"/>
              <w:spacing w:before="104"/>
              <w:ind w:left="107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C42C6A" w:rsidRPr="009B30BC" w:rsidRDefault="00E91D8C" w:rsidP="00E91D8C">
            <w:pPr>
              <w:pStyle w:val="TableParagraph"/>
              <w:spacing w:before="104"/>
              <w:ind w:right="160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613847,6</w:t>
            </w:r>
          </w:p>
        </w:tc>
        <w:tc>
          <w:tcPr>
            <w:tcW w:w="1417" w:type="dxa"/>
          </w:tcPr>
          <w:p w:rsidR="00C42C6A" w:rsidRPr="009B30BC" w:rsidRDefault="00613EA8" w:rsidP="00793DDB">
            <w:pPr>
              <w:pStyle w:val="TableParagraph"/>
              <w:spacing w:before="104"/>
              <w:ind w:right="100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944420,8</w:t>
            </w:r>
          </w:p>
        </w:tc>
        <w:tc>
          <w:tcPr>
            <w:tcW w:w="992" w:type="dxa"/>
          </w:tcPr>
          <w:p w:rsidR="00C42C6A" w:rsidRPr="009B30BC" w:rsidRDefault="00613EA8" w:rsidP="00793DDB">
            <w:pPr>
              <w:pStyle w:val="TableParagraph"/>
              <w:spacing w:before="104"/>
              <w:ind w:left="97" w:right="84"/>
              <w:jc w:val="center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628813,4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104"/>
              <w:ind w:right="104"/>
              <w:jc w:val="right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+14965,8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104"/>
              <w:ind w:left="198" w:right="180"/>
              <w:jc w:val="right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C42C6A" w:rsidRPr="009B30BC" w:rsidRDefault="000240D5" w:rsidP="00793DDB">
            <w:pPr>
              <w:pStyle w:val="TableParagraph"/>
              <w:spacing w:before="27"/>
              <w:ind w:left="111" w:right="93"/>
              <w:jc w:val="right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-315607,4</w:t>
            </w:r>
          </w:p>
        </w:tc>
        <w:tc>
          <w:tcPr>
            <w:tcW w:w="709" w:type="dxa"/>
          </w:tcPr>
          <w:p w:rsidR="00C42C6A" w:rsidRPr="009B30BC" w:rsidRDefault="000240D5" w:rsidP="00793DDB">
            <w:pPr>
              <w:pStyle w:val="TableParagraph"/>
              <w:spacing w:before="104"/>
              <w:ind w:left="127" w:right="108"/>
              <w:jc w:val="right"/>
              <w:rPr>
                <w:b/>
                <w:sz w:val="20"/>
                <w:szCs w:val="20"/>
              </w:rPr>
            </w:pPr>
            <w:r w:rsidRPr="009B30BC">
              <w:rPr>
                <w:b/>
                <w:sz w:val="20"/>
                <w:szCs w:val="20"/>
              </w:rPr>
              <w:t>66,6</w:t>
            </w:r>
          </w:p>
        </w:tc>
      </w:tr>
    </w:tbl>
    <w:p w:rsidR="0065049F" w:rsidRPr="00284909" w:rsidRDefault="002973BE" w:rsidP="002D7B29">
      <w:pPr>
        <w:pStyle w:val="a3"/>
        <w:ind w:left="0" w:right="112" w:firstLine="583"/>
        <w:rPr>
          <w:sz w:val="24"/>
          <w:szCs w:val="24"/>
        </w:rPr>
      </w:pPr>
      <w:r w:rsidRPr="00284909">
        <w:rPr>
          <w:sz w:val="24"/>
          <w:szCs w:val="24"/>
        </w:rPr>
        <w:lastRenderedPageBreak/>
        <w:t>Анализ исполнения районного бюджета по разделам бюджетной классификации расходов показал, что исполнение расходов по отношению к годовым назначениям в целом исполнен на</w:t>
      </w:r>
      <w:r w:rsidR="006A5653" w:rsidRPr="00284909">
        <w:rPr>
          <w:sz w:val="24"/>
          <w:szCs w:val="24"/>
        </w:rPr>
        <w:t xml:space="preserve"> </w:t>
      </w:r>
      <w:r w:rsidR="00F50D68" w:rsidRPr="00284909">
        <w:rPr>
          <w:sz w:val="24"/>
          <w:szCs w:val="24"/>
        </w:rPr>
        <w:t>66,6</w:t>
      </w:r>
      <w:r w:rsidRPr="00284909">
        <w:rPr>
          <w:sz w:val="24"/>
          <w:szCs w:val="24"/>
        </w:rPr>
        <w:t>%, в том числе:</w:t>
      </w:r>
    </w:p>
    <w:p w:rsidR="0065049F" w:rsidRPr="00284909" w:rsidRDefault="000B35BF" w:rsidP="000B35BF">
      <w:pPr>
        <w:spacing w:line="297" w:lineRule="exact"/>
        <w:ind w:left="669"/>
        <w:rPr>
          <w:sz w:val="24"/>
          <w:szCs w:val="24"/>
        </w:rPr>
      </w:pPr>
      <w:r w:rsidRPr="00284909">
        <w:rPr>
          <w:sz w:val="24"/>
          <w:szCs w:val="24"/>
        </w:rPr>
        <w:t xml:space="preserve"> -</w:t>
      </w:r>
      <w:r w:rsidR="002973BE" w:rsidRPr="00284909">
        <w:rPr>
          <w:sz w:val="24"/>
          <w:szCs w:val="24"/>
        </w:rPr>
        <w:t>разделу 01 «Общегосударственные вопросы» -</w:t>
      </w:r>
      <w:r w:rsidR="002973BE" w:rsidRPr="00284909">
        <w:rPr>
          <w:spacing w:val="-7"/>
          <w:sz w:val="24"/>
          <w:szCs w:val="24"/>
        </w:rPr>
        <w:t xml:space="preserve"> </w:t>
      </w:r>
      <w:r w:rsidR="00F50D68" w:rsidRPr="00284909">
        <w:rPr>
          <w:spacing w:val="-7"/>
          <w:sz w:val="24"/>
          <w:szCs w:val="24"/>
        </w:rPr>
        <w:t>69,3</w:t>
      </w:r>
      <w:r w:rsidR="002973BE" w:rsidRPr="00284909">
        <w:rPr>
          <w:sz w:val="24"/>
          <w:szCs w:val="24"/>
        </w:rPr>
        <w:t>%;</w:t>
      </w:r>
    </w:p>
    <w:p w:rsidR="0065049F" w:rsidRPr="00284909" w:rsidRDefault="000B35BF" w:rsidP="00375157">
      <w:pPr>
        <w:tabs>
          <w:tab w:val="left" w:pos="0"/>
        </w:tabs>
        <w:spacing w:before="1"/>
        <w:ind w:left="142" w:right="-30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-</w:t>
      </w:r>
      <w:r w:rsidR="002973BE" w:rsidRPr="00284909">
        <w:rPr>
          <w:sz w:val="24"/>
          <w:szCs w:val="24"/>
        </w:rPr>
        <w:t xml:space="preserve">разделу 03 «Национальная безопасность и правоохранительная </w:t>
      </w:r>
      <w:r w:rsidR="00375157" w:rsidRPr="00284909">
        <w:rPr>
          <w:sz w:val="24"/>
          <w:szCs w:val="24"/>
        </w:rPr>
        <w:t>д</w:t>
      </w:r>
      <w:r w:rsidR="002973BE" w:rsidRPr="00284909">
        <w:rPr>
          <w:sz w:val="24"/>
          <w:szCs w:val="24"/>
        </w:rPr>
        <w:t xml:space="preserve">еятельность» - </w:t>
      </w:r>
      <w:r w:rsidR="00F50D68" w:rsidRPr="00284909">
        <w:rPr>
          <w:sz w:val="24"/>
          <w:szCs w:val="24"/>
        </w:rPr>
        <w:t>62</w:t>
      </w:r>
      <w:r w:rsidR="006F6F0A" w:rsidRPr="00284909">
        <w:rPr>
          <w:sz w:val="24"/>
          <w:szCs w:val="24"/>
        </w:rPr>
        <w:t>,</w:t>
      </w:r>
      <w:r w:rsidR="007646FB" w:rsidRPr="00284909">
        <w:rPr>
          <w:sz w:val="24"/>
          <w:szCs w:val="24"/>
        </w:rPr>
        <w:t>0</w:t>
      </w:r>
      <w:r w:rsidR="002973BE" w:rsidRPr="00284909">
        <w:rPr>
          <w:sz w:val="24"/>
          <w:szCs w:val="24"/>
        </w:rPr>
        <w:t>%;</w:t>
      </w:r>
    </w:p>
    <w:p w:rsidR="0065049F" w:rsidRPr="00284909" w:rsidRDefault="002973BE">
      <w:pPr>
        <w:pStyle w:val="a6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>разделу 04 «Национальная экономика» -</w:t>
      </w:r>
      <w:r w:rsidRPr="00284909">
        <w:rPr>
          <w:spacing w:val="-2"/>
          <w:sz w:val="24"/>
          <w:szCs w:val="24"/>
        </w:rPr>
        <w:t xml:space="preserve"> </w:t>
      </w:r>
      <w:r w:rsidR="00F50D68" w:rsidRPr="00284909">
        <w:rPr>
          <w:spacing w:val="-2"/>
          <w:sz w:val="24"/>
          <w:szCs w:val="24"/>
        </w:rPr>
        <w:t>50,4</w:t>
      </w:r>
      <w:r w:rsidRPr="00284909">
        <w:rPr>
          <w:sz w:val="24"/>
          <w:szCs w:val="24"/>
        </w:rPr>
        <w:t>%;</w:t>
      </w:r>
    </w:p>
    <w:p w:rsidR="005E5AF4" w:rsidRPr="00284909" w:rsidRDefault="005E5AF4">
      <w:pPr>
        <w:pStyle w:val="a6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 xml:space="preserve">разделу 06 «Охрана окружающей </w:t>
      </w:r>
      <w:r w:rsidR="00D74FA6" w:rsidRPr="00284909">
        <w:rPr>
          <w:sz w:val="24"/>
          <w:szCs w:val="24"/>
        </w:rPr>
        <w:t>среды» -</w:t>
      </w:r>
      <w:r w:rsidR="00F50D68" w:rsidRPr="00284909">
        <w:rPr>
          <w:sz w:val="24"/>
          <w:szCs w:val="24"/>
        </w:rPr>
        <w:t>32,1</w:t>
      </w:r>
      <w:r w:rsidRPr="00284909">
        <w:rPr>
          <w:sz w:val="24"/>
          <w:szCs w:val="24"/>
        </w:rPr>
        <w:t>%;</w:t>
      </w:r>
    </w:p>
    <w:p w:rsidR="0065049F" w:rsidRPr="00284909" w:rsidRDefault="002973BE">
      <w:pPr>
        <w:pStyle w:val="a6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>разделу 07 «Образование» -</w:t>
      </w:r>
      <w:r w:rsidRPr="00284909">
        <w:rPr>
          <w:spacing w:val="-4"/>
          <w:sz w:val="24"/>
          <w:szCs w:val="24"/>
        </w:rPr>
        <w:t xml:space="preserve"> </w:t>
      </w:r>
      <w:r w:rsidR="00F50D68" w:rsidRPr="00284909">
        <w:rPr>
          <w:spacing w:val="-4"/>
          <w:sz w:val="24"/>
          <w:szCs w:val="24"/>
        </w:rPr>
        <w:t>64,7</w:t>
      </w:r>
      <w:r w:rsidRPr="00284909">
        <w:rPr>
          <w:sz w:val="24"/>
          <w:szCs w:val="24"/>
        </w:rPr>
        <w:t>%;</w:t>
      </w:r>
    </w:p>
    <w:p w:rsidR="0065049F" w:rsidRPr="00284909" w:rsidRDefault="002973BE">
      <w:pPr>
        <w:pStyle w:val="a6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>разделу 08 «Культура, кинематография» -</w:t>
      </w:r>
      <w:r w:rsidRPr="00284909">
        <w:rPr>
          <w:spacing w:val="-6"/>
          <w:sz w:val="24"/>
          <w:szCs w:val="24"/>
        </w:rPr>
        <w:t xml:space="preserve"> </w:t>
      </w:r>
      <w:r w:rsidR="00F50D68" w:rsidRPr="00284909">
        <w:rPr>
          <w:spacing w:val="-6"/>
          <w:sz w:val="24"/>
          <w:szCs w:val="24"/>
        </w:rPr>
        <w:t>70,</w:t>
      </w:r>
      <w:r w:rsidR="00BB39B9" w:rsidRPr="00284909">
        <w:rPr>
          <w:spacing w:val="-6"/>
          <w:sz w:val="24"/>
          <w:szCs w:val="24"/>
        </w:rPr>
        <w:t>5</w:t>
      </w:r>
      <w:r w:rsidRPr="00284909">
        <w:rPr>
          <w:sz w:val="24"/>
          <w:szCs w:val="24"/>
        </w:rPr>
        <w:t>%;</w:t>
      </w:r>
    </w:p>
    <w:p w:rsidR="00DF69E9" w:rsidRPr="00284909" w:rsidRDefault="00DF69E9">
      <w:pPr>
        <w:pStyle w:val="a6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>разделу 09 «Здравоохранение» -</w:t>
      </w:r>
      <w:r w:rsidR="00BB39B9" w:rsidRPr="00284909">
        <w:rPr>
          <w:sz w:val="24"/>
          <w:szCs w:val="24"/>
        </w:rPr>
        <w:t>22,8</w:t>
      </w:r>
      <w:r w:rsidRPr="00284909">
        <w:rPr>
          <w:sz w:val="24"/>
          <w:szCs w:val="24"/>
        </w:rPr>
        <w:t>%;</w:t>
      </w:r>
    </w:p>
    <w:p w:rsidR="0065049F" w:rsidRPr="00284909" w:rsidRDefault="00BA5290" w:rsidP="000B35BF">
      <w:pPr>
        <w:tabs>
          <w:tab w:val="left" w:pos="567"/>
        </w:tabs>
        <w:spacing w:line="298" w:lineRule="exact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  - </w:t>
      </w:r>
      <w:r w:rsidR="002973BE" w:rsidRPr="00284909">
        <w:rPr>
          <w:sz w:val="24"/>
          <w:szCs w:val="24"/>
        </w:rPr>
        <w:t>разделу 10 «Социальная политика» -</w:t>
      </w:r>
      <w:r w:rsidR="002973BE" w:rsidRPr="00284909">
        <w:rPr>
          <w:spacing w:val="-7"/>
          <w:sz w:val="24"/>
          <w:szCs w:val="24"/>
        </w:rPr>
        <w:t xml:space="preserve"> </w:t>
      </w:r>
      <w:r w:rsidR="00F50D68" w:rsidRPr="00284909">
        <w:rPr>
          <w:spacing w:val="-7"/>
          <w:sz w:val="24"/>
          <w:szCs w:val="24"/>
        </w:rPr>
        <w:t>63,4</w:t>
      </w:r>
      <w:r w:rsidR="002973BE" w:rsidRPr="00284909">
        <w:rPr>
          <w:sz w:val="24"/>
          <w:szCs w:val="24"/>
        </w:rPr>
        <w:t>%;</w:t>
      </w:r>
    </w:p>
    <w:p w:rsidR="0065049F" w:rsidRPr="00284909" w:rsidRDefault="002973BE">
      <w:pPr>
        <w:pStyle w:val="a6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>разделу 11 «Физическая культура и спорт» -</w:t>
      </w:r>
      <w:r w:rsidR="00F50D68" w:rsidRPr="00284909">
        <w:rPr>
          <w:sz w:val="24"/>
          <w:szCs w:val="24"/>
        </w:rPr>
        <w:t>38,4</w:t>
      </w:r>
      <w:r w:rsidRPr="00284909">
        <w:rPr>
          <w:sz w:val="24"/>
          <w:szCs w:val="24"/>
        </w:rPr>
        <w:t>%;</w:t>
      </w:r>
    </w:p>
    <w:p w:rsidR="00BA5290" w:rsidRPr="00284909" w:rsidRDefault="00BA5290">
      <w:pPr>
        <w:pStyle w:val="a6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 xml:space="preserve">разделу «Средства массовой </w:t>
      </w:r>
      <w:r w:rsidR="00326F9C" w:rsidRPr="00284909">
        <w:rPr>
          <w:sz w:val="24"/>
          <w:szCs w:val="24"/>
        </w:rPr>
        <w:t>информации» -</w:t>
      </w:r>
      <w:r w:rsidR="00F50D68" w:rsidRPr="00284909">
        <w:rPr>
          <w:sz w:val="24"/>
          <w:szCs w:val="24"/>
        </w:rPr>
        <w:t>66,2</w:t>
      </w:r>
      <w:r w:rsidRPr="00284909">
        <w:rPr>
          <w:sz w:val="24"/>
          <w:szCs w:val="24"/>
        </w:rPr>
        <w:t>%;</w:t>
      </w:r>
    </w:p>
    <w:p w:rsidR="0065049F" w:rsidRPr="00284909" w:rsidRDefault="002973BE">
      <w:pPr>
        <w:pStyle w:val="a6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4"/>
          <w:szCs w:val="24"/>
        </w:rPr>
      </w:pPr>
      <w:r w:rsidRPr="00284909">
        <w:rPr>
          <w:sz w:val="24"/>
          <w:szCs w:val="24"/>
        </w:rPr>
        <w:t xml:space="preserve">разделу 14 «Межбюджетные </w:t>
      </w:r>
      <w:r w:rsidR="00326F9C" w:rsidRPr="00284909">
        <w:rPr>
          <w:sz w:val="24"/>
          <w:szCs w:val="24"/>
        </w:rPr>
        <w:t>трансферты бюджетам</w:t>
      </w:r>
      <w:r w:rsidR="003764F8" w:rsidRPr="00284909">
        <w:rPr>
          <w:sz w:val="24"/>
          <w:szCs w:val="24"/>
        </w:rPr>
        <w:t xml:space="preserve"> субъектов Российской </w:t>
      </w:r>
      <w:r w:rsidR="00326F9C" w:rsidRPr="00284909">
        <w:rPr>
          <w:sz w:val="24"/>
          <w:szCs w:val="24"/>
        </w:rPr>
        <w:t>Федерации»</w:t>
      </w:r>
      <w:r w:rsidRPr="00284909">
        <w:rPr>
          <w:sz w:val="24"/>
          <w:szCs w:val="24"/>
        </w:rPr>
        <w:t xml:space="preserve"> -</w:t>
      </w:r>
      <w:r w:rsidRPr="00284909">
        <w:rPr>
          <w:spacing w:val="-6"/>
          <w:sz w:val="24"/>
          <w:szCs w:val="24"/>
        </w:rPr>
        <w:t xml:space="preserve"> </w:t>
      </w:r>
      <w:r w:rsidR="00F50D68" w:rsidRPr="00284909">
        <w:rPr>
          <w:spacing w:val="-6"/>
          <w:sz w:val="24"/>
          <w:szCs w:val="24"/>
        </w:rPr>
        <w:t>76</w:t>
      </w:r>
      <w:r w:rsidR="00BB39B9" w:rsidRPr="00284909">
        <w:rPr>
          <w:spacing w:val="-6"/>
          <w:sz w:val="24"/>
          <w:szCs w:val="24"/>
        </w:rPr>
        <w:t>,4</w:t>
      </w:r>
      <w:r w:rsidRPr="00284909">
        <w:rPr>
          <w:sz w:val="24"/>
          <w:szCs w:val="24"/>
        </w:rPr>
        <w:t>%.</w:t>
      </w:r>
    </w:p>
    <w:p w:rsidR="0065049F" w:rsidRPr="00284909" w:rsidRDefault="002973BE" w:rsidP="002D7B29">
      <w:pPr>
        <w:pStyle w:val="a3"/>
        <w:ind w:left="0" w:right="-30" w:firstLine="851"/>
        <w:rPr>
          <w:sz w:val="24"/>
          <w:szCs w:val="24"/>
        </w:rPr>
      </w:pPr>
      <w:r w:rsidRPr="00284909">
        <w:rPr>
          <w:sz w:val="24"/>
          <w:szCs w:val="24"/>
        </w:rPr>
        <w:t>Анализ исполнения бюджета по подразделам бюджетной классификации расходов показал, что из 1</w:t>
      </w:r>
      <w:r w:rsidR="00BA5290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разделов исполнение </w:t>
      </w:r>
      <w:r w:rsidR="00F50D68" w:rsidRPr="00284909">
        <w:rPr>
          <w:sz w:val="24"/>
          <w:szCs w:val="24"/>
        </w:rPr>
        <w:t>за 9 месяцев</w:t>
      </w:r>
      <w:r w:rsidRPr="00284909">
        <w:rPr>
          <w:sz w:val="24"/>
          <w:szCs w:val="24"/>
        </w:rPr>
        <w:t xml:space="preserve"> 20</w:t>
      </w:r>
      <w:r w:rsidR="00BA5290" w:rsidRPr="00284909">
        <w:rPr>
          <w:sz w:val="24"/>
          <w:szCs w:val="24"/>
        </w:rPr>
        <w:t>2</w:t>
      </w:r>
      <w:r w:rsidR="00BB39B9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произведено по </w:t>
      </w:r>
      <w:r w:rsidR="00DF69E9" w:rsidRPr="00284909">
        <w:rPr>
          <w:sz w:val="24"/>
          <w:szCs w:val="24"/>
        </w:rPr>
        <w:t>1</w:t>
      </w:r>
      <w:r w:rsidR="00FA3A2D" w:rsidRPr="00284909">
        <w:rPr>
          <w:sz w:val="24"/>
          <w:szCs w:val="24"/>
        </w:rPr>
        <w:t>1</w:t>
      </w:r>
      <w:r w:rsidRPr="00284909">
        <w:rPr>
          <w:sz w:val="24"/>
          <w:szCs w:val="24"/>
        </w:rPr>
        <w:t xml:space="preserve"> разделам. Исполнение на </w:t>
      </w:r>
      <w:r w:rsidR="00F50D68" w:rsidRPr="00284909">
        <w:rPr>
          <w:sz w:val="24"/>
          <w:szCs w:val="24"/>
        </w:rPr>
        <w:t>66,6</w:t>
      </w:r>
      <w:r w:rsidRPr="00284909">
        <w:rPr>
          <w:sz w:val="24"/>
          <w:szCs w:val="24"/>
        </w:rPr>
        <w:t xml:space="preserve">% свидетельствует о </w:t>
      </w:r>
      <w:r w:rsidR="00144B6E" w:rsidRPr="00284909">
        <w:rPr>
          <w:sz w:val="24"/>
          <w:szCs w:val="24"/>
        </w:rPr>
        <w:t>равномерном</w:t>
      </w:r>
      <w:r w:rsidRPr="00284909">
        <w:rPr>
          <w:sz w:val="24"/>
          <w:szCs w:val="24"/>
        </w:rPr>
        <w:t xml:space="preserve"> исполнении бюджета по расходной </w:t>
      </w:r>
      <w:r w:rsidR="00DF69E9" w:rsidRPr="00284909">
        <w:rPr>
          <w:sz w:val="24"/>
          <w:szCs w:val="24"/>
        </w:rPr>
        <w:t>части</w:t>
      </w:r>
      <w:r w:rsidR="00FA3A2D" w:rsidRPr="00284909">
        <w:rPr>
          <w:sz w:val="24"/>
          <w:szCs w:val="24"/>
        </w:rPr>
        <w:t>. С</w:t>
      </w:r>
      <w:r w:rsidR="00DF69E9" w:rsidRPr="00284909">
        <w:rPr>
          <w:sz w:val="24"/>
          <w:szCs w:val="24"/>
        </w:rPr>
        <w:t>ледует</w:t>
      </w:r>
      <w:r w:rsidRPr="00284909">
        <w:rPr>
          <w:sz w:val="24"/>
          <w:szCs w:val="24"/>
        </w:rPr>
        <w:t xml:space="preserve"> обратить внимание на низкое исполнение по раздел</w:t>
      </w:r>
      <w:r w:rsidR="006A5653" w:rsidRPr="00284909">
        <w:rPr>
          <w:sz w:val="24"/>
          <w:szCs w:val="24"/>
        </w:rPr>
        <w:t>у</w:t>
      </w:r>
      <w:r w:rsidRPr="00284909">
        <w:rPr>
          <w:sz w:val="24"/>
          <w:szCs w:val="24"/>
        </w:rPr>
        <w:t xml:space="preserve"> </w:t>
      </w:r>
      <w:r w:rsidR="00DF69E9" w:rsidRPr="00284909">
        <w:rPr>
          <w:sz w:val="24"/>
          <w:szCs w:val="24"/>
        </w:rPr>
        <w:t>«</w:t>
      </w:r>
      <w:r w:rsidR="00F50D68" w:rsidRPr="00284909">
        <w:rPr>
          <w:sz w:val="24"/>
          <w:szCs w:val="24"/>
        </w:rPr>
        <w:t>Охрана окружающей среды</w:t>
      </w:r>
      <w:r w:rsidR="00DF69E9" w:rsidRPr="00284909">
        <w:rPr>
          <w:sz w:val="24"/>
          <w:szCs w:val="24"/>
        </w:rPr>
        <w:t>», «Здравоохранение», «Физическая культура и спорт»</w:t>
      </w:r>
      <w:r w:rsidR="006A5653" w:rsidRPr="00284909">
        <w:rPr>
          <w:sz w:val="24"/>
          <w:szCs w:val="24"/>
        </w:rPr>
        <w:t xml:space="preserve"> </w:t>
      </w:r>
      <w:r w:rsidR="005E5AF4" w:rsidRPr="00284909">
        <w:rPr>
          <w:sz w:val="24"/>
          <w:szCs w:val="24"/>
        </w:rPr>
        <w:t xml:space="preserve">менее </w:t>
      </w:r>
      <w:r w:rsidR="00F50D68" w:rsidRPr="00284909">
        <w:rPr>
          <w:sz w:val="24"/>
          <w:szCs w:val="24"/>
        </w:rPr>
        <w:t>4</w:t>
      </w:r>
      <w:r w:rsidR="00DF69E9" w:rsidRPr="00284909">
        <w:rPr>
          <w:sz w:val="24"/>
          <w:szCs w:val="24"/>
        </w:rPr>
        <w:t>0,0</w:t>
      </w:r>
      <w:r w:rsidR="00D336FC" w:rsidRPr="00284909">
        <w:rPr>
          <w:sz w:val="24"/>
          <w:szCs w:val="24"/>
        </w:rPr>
        <w:t>%</w:t>
      </w:r>
      <w:r w:rsidR="006A5653" w:rsidRPr="00284909">
        <w:rPr>
          <w:sz w:val="24"/>
          <w:szCs w:val="24"/>
        </w:rPr>
        <w:t xml:space="preserve"> и</w:t>
      </w:r>
      <w:r w:rsidR="00D336FC" w:rsidRPr="00284909">
        <w:rPr>
          <w:sz w:val="24"/>
          <w:szCs w:val="24"/>
        </w:rPr>
        <w:t xml:space="preserve"> неисполнение по раздел</w:t>
      </w:r>
      <w:r w:rsidR="00DF69E9" w:rsidRPr="00284909">
        <w:rPr>
          <w:sz w:val="24"/>
          <w:szCs w:val="24"/>
        </w:rPr>
        <w:t>у</w:t>
      </w:r>
      <w:r w:rsidR="00D336FC" w:rsidRPr="00284909">
        <w:rPr>
          <w:sz w:val="24"/>
          <w:szCs w:val="24"/>
        </w:rPr>
        <w:t xml:space="preserve"> «Национальная </w:t>
      </w:r>
      <w:r w:rsidR="00DF69E9" w:rsidRPr="00284909">
        <w:rPr>
          <w:sz w:val="24"/>
          <w:szCs w:val="24"/>
        </w:rPr>
        <w:t>оборона» -0%</w:t>
      </w:r>
      <w:r w:rsidR="00144B6E" w:rsidRPr="00284909">
        <w:rPr>
          <w:sz w:val="24"/>
          <w:szCs w:val="24"/>
        </w:rPr>
        <w:t>, «Жилищно-коммунальное хозяйство» -0 %.</w:t>
      </w:r>
    </w:p>
    <w:p w:rsidR="0065049F" w:rsidRPr="00284909" w:rsidRDefault="00375157" w:rsidP="002D7B29">
      <w:pPr>
        <w:pStyle w:val="a3"/>
        <w:spacing w:line="276" w:lineRule="auto"/>
        <w:ind w:left="0" w:right="-30" w:firstLine="30"/>
        <w:rPr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2973BE" w:rsidRPr="00284909">
        <w:rPr>
          <w:sz w:val="24"/>
          <w:szCs w:val="24"/>
        </w:rPr>
        <w:t xml:space="preserve">Исполнение расходов за </w:t>
      </w:r>
      <w:r w:rsidR="00F50D68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D336FC" w:rsidRPr="00284909">
        <w:rPr>
          <w:sz w:val="24"/>
          <w:szCs w:val="24"/>
        </w:rPr>
        <w:t>2</w:t>
      </w:r>
      <w:r w:rsidR="00144B6E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по разделам функциональной классификации характеризуется неравномерностью от </w:t>
      </w:r>
      <w:r w:rsidR="00D336FC" w:rsidRPr="00284909">
        <w:rPr>
          <w:sz w:val="24"/>
          <w:szCs w:val="24"/>
        </w:rPr>
        <w:t>0</w:t>
      </w:r>
      <w:r w:rsidR="00144B6E" w:rsidRPr="00284909">
        <w:rPr>
          <w:sz w:val="24"/>
          <w:szCs w:val="24"/>
        </w:rPr>
        <w:t>%</w:t>
      </w:r>
      <w:r w:rsidR="002973BE" w:rsidRPr="00284909">
        <w:rPr>
          <w:sz w:val="24"/>
          <w:szCs w:val="24"/>
        </w:rPr>
        <w:t xml:space="preserve"> до </w:t>
      </w:r>
      <w:r w:rsidR="00F50D68" w:rsidRPr="00284909">
        <w:rPr>
          <w:sz w:val="24"/>
          <w:szCs w:val="24"/>
        </w:rPr>
        <w:t>76</w:t>
      </w:r>
      <w:r w:rsidR="00144B6E" w:rsidRPr="00284909">
        <w:rPr>
          <w:sz w:val="24"/>
          <w:szCs w:val="24"/>
        </w:rPr>
        <w:t>,4</w:t>
      </w:r>
      <w:r w:rsidR="002973BE" w:rsidRPr="00284909">
        <w:rPr>
          <w:sz w:val="24"/>
          <w:szCs w:val="24"/>
        </w:rPr>
        <w:t xml:space="preserve"> %.</w:t>
      </w:r>
    </w:p>
    <w:p w:rsidR="0065049F" w:rsidRPr="00284909" w:rsidRDefault="00031E21" w:rsidP="002D7B29">
      <w:pPr>
        <w:pStyle w:val="a3"/>
        <w:ind w:left="142" w:right="-30" w:firstLine="567"/>
        <w:rPr>
          <w:sz w:val="24"/>
          <w:szCs w:val="24"/>
        </w:rPr>
      </w:pPr>
      <w:r w:rsidRPr="00284909">
        <w:rPr>
          <w:sz w:val="24"/>
          <w:szCs w:val="24"/>
        </w:rPr>
        <w:t xml:space="preserve">    </w:t>
      </w:r>
      <w:r w:rsidR="002973BE" w:rsidRPr="00284909">
        <w:rPr>
          <w:sz w:val="24"/>
          <w:szCs w:val="24"/>
        </w:rPr>
        <w:t>По разделу</w:t>
      </w:r>
      <w:r w:rsidR="00D336FC" w:rsidRPr="00284909">
        <w:rPr>
          <w:sz w:val="24"/>
          <w:szCs w:val="24"/>
        </w:rPr>
        <w:t xml:space="preserve"> 01</w:t>
      </w:r>
      <w:r w:rsidR="002973BE" w:rsidRPr="00284909">
        <w:rPr>
          <w:sz w:val="24"/>
          <w:szCs w:val="24"/>
        </w:rPr>
        <w:t xml:space="preserve"> «Общегосударственные вопросы»</w:t>
      </w:r>
      <w:r w:rsidR="001047E0" w:rsidRPr="00284909">
        <w:rPr>
          <w:sz w:val="24"/>
          <w:szCs w:val="24"/>
        </w:rPr>
        <w:t xml:space="preserve"> </w:t>
      </w:r>
      <w:r w:rsidR="00326F9C" w:rsidRPr="00284909">
        <w:rPr>
          <w:sz w:val="24"/>
          <w:szCs w:val="24"/>
        </w:rPr>
        <w:t>расходы за</w:t>
      </w:r>
      <w:r w:rsidRPr="00284909">
        <w:rPr>
          <w:sz w:val="24"/>
          <w:szCs w:val="24"/>
        </w:rPr>
        <w:t xml:space="preserve"> </w:t>
      </w:r>
      <w:r w:rsidR="00F50D68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</w:t>
      </w:r>
      <w:r w:rsidR="00144B6E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</w:t>
      </w:r>
      <w:r w:rsidR="002973BE" w:rsidRPr="00284909">
        <w:rPr>
          <w:sz w:val="24"/>
          <w:szCs w:val="24"/>
        </w:rPr>
        <w:t xml:space="preserve">составили </w:t>
      </w:r>
      <w:r w:rsidR="00F50D68" w:rsidRPr="00284909">
        <w:rPr>
          <w:sz w:val="24"/>
          <w:szCs w:val="24"/>
        </w:rPr>
        <w:t>68266,7</w:t>
      </w:r>
      <w:r w:rsidR="002973BE" w:rsidRPr="00284909">
        <w:rPr>
          <w:sz w:val="24"/>
          <w:szCs w:val="24"/>
        </w:rPr>
        <w:t xml:space="preserve"> тыс. руб</w:t>
      </w:r>
      <w:r w:rsidR="005E5AF4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или </w:t>
      </w:r>
      <w:r w:rsidR="00F50D68" w:rsidRPr="00284909">
        <w:rPr>
          <w:sz w:val="24"/>
          <w:szCs w:val="24"/>
        </w:rPr>
        <w:t>69,3</w:t>
      </w:r>
      <w:r w:rsidR="002973BE" w:rsidRPr="00284909">
        <w:rPr>
          <w:sz w:val="24"/>
          <w:szCs w:val="24"/>
        </w:rPr>
        <w:t xml:space="preserve"> % от уточненного плана (</w:t>
      </w:r>
      <w:r w:rsidR="00F50D68" w:rsidRPr="00284909">
        <w:rPr>
          <w:sz w:val="24"/>
          <w:szCs w:val="24"/>
        </w:rPr>
        <w:t>98508,6</w:t>
      </w:r>
      <w:r w:rsidR="002973BE" w:rsidRPr="00284909">
        <w:rPr>
          <w:sz w:val="24"/>
          <w:szCs w:val="24"/>
        </w:rPr>
        <w:t xml:space="preserve"> тыс. руб</w:t>
      </w:r>
      <w:r w:rsidR="005E5AF4" w:rsidRPr="00284909">
        <w:rPr>
          <w:sz w:val="24"/>
          <w:szCs w:val="24"/>
        </w:rPr>
        <w:t>.</w:t>
      </w:r>
      <w:r w:rsidR="00DF69E9" w:rsidRPr="00284909">
        <w:rPr>
          <w:sz w:val="24"/>
          <w:szCs w:val="24"/>
        </w:rPr>
        <w:t>), что</w:t>
      </w:r>
      <w:r w:rsidR="002973BE" w:rsidRPr="00284909">
        <w:rPr>
          <w:spacing w:val="-4"/>
          <w:sz w:val="24"/>
          <w:szCs w:val="24"/>
        </w:rPr>
        <w:t xml:space="preserve"> </w:t>
      </w:r>
      <w:r w:rsidR="002973BE" w:rsidRPr="00284909">
        <w:rPr>
          <w:spacing w:val="-3"/>
          <w:sz w:val="24"/>
          <w:szCs w:val="24"/>
        </w:rPr>
        <w:t xml:space="preserve">на </w:t>
      </w:r>
      <w:r w:rsidR="00F50D68" w:rsidRPr="00284909">
        <w:rPr>
          <w:spacing w:val="-3"/>
          <w:sz w:val="24"/>
          <w:szCs w:val="24"/>
        </w:rPr>
        <w:t>16707,3</w:t>
      </w:r>
      <w:r w:rsidR="002973BE" w:rsidRPr="00284909">
        <w:rPr>
          <w:spacing w:val="57"/>
          <w:sz w:val="24"/>
          <w:szCs w:val="24"/>
        </w:rPr>
        <w:t xml:space="preserve"> </w:t>
      </w:r>
      <w:r w:rsidR="002973BE" w:rsidRPr="00284909">
        <w:rPr>
          <w:spacing w:val="-4"/>
          <w:sz w:val="24"/>
          <w:szCs w:val="24"/>
        </w:rPr>
        <w:t>тыс. руб</w:t>
      </w:r>
      <w:r w:rsidR="005E5AF4" w:rsidRPr="00284909">
        <w:rPr>
          <w:spacing w:val="-4"/>
          <w:sz w:val="24"/>
          <w:szCs w:val="24"/>
        </w:rPr>
        <w:t>.</w:t>
      </w:r>
      <w:r w:rsidR="009B30BC">
        <w:rPr>
          <w:spacing w:val="-4"/>
          <w:sz w:val="24"/>
          <w:szCs w:val="24"/>
        </w:rPr>
        <w:t xml:space="preserve"> </w:t>
      </w:r>
      <w:r w:rsidR="005E5AF4" w:rsidRPr="00284909">
        <w:rPr>
          <w:spacing w:val="-4"/>
          <w:sz w:val="24"/>
          <w:szCs w:val="24"/>
        </w:rPr>
        <w:t xml:space="preserve">или на </w:t>
      </w:r>
      <w:r w:rsidR="00C24B04" w:rsidRPr="00284909">
        <w:rPr>
          <w:spacing w:val="-4"/>
          <w:sz w:val="24"/>
          <w:szCs w:val="24"/>
        </w:rPr>
        <w:t>32,</w:t>
      </w:r>
      <w:r w:rsidR="00F50D68" w:rsidRPr="00284909">
        <w:rPr>
          <w:spacing w:val="-4"/>
          <w:sz w:val="24"/>
          <w:szCs w:val="24"/>
        </w:rPr>
        <w:t>4</w:t>
      </w:r>
      <w:r w:rsidR="005E5AF4" w:rsidRPr="00284909">
        <w:rPr>
          <w:spacing w:val="-4"/>
          <w:sz w:val="24"/>
          <w:szCs w:val="24"/>
        </w:rPr>
        <w:t>%</w:t>
      </w:r>
      <w:r w:rsidR="002973BE" w:rsidRPr="00284909">
        <w:rPr>
          <w:spacing w:val="-4"/>
          <w:sz w:val="24"/>
          <w:szCs w:val="24"/>
        </w:rPr>
        <w:t xml:space="preserve"> выше</w:t>
      </w:r>
      <w:r w:rsidR="002973BE" w:rsidRPr="00284909">
        <w:rPr>
          <w:spacing w:val="57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расходов бюджета района по данному разделу за аналогичный период 20</w:t>
      </w:r>
      <w:r w:rsidR="006737C7" w:rsidRPr="00284909">
        <w:rPr>
          <w:sz w:val="24"/>
          <w:szCs w:val="24"/>
        </w:rPr>
        <w:t>2</w:t>
      </w:r>
      <w:r w:rsidR="00C24B04"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года.</w:t>
      </w:r>
    </w:p>
    <w:p w:rsidR="001047E0" w:rsidRPr="00284909" w:rsidRDefault="00031E21" w:rsidP="002D7B29">
      <w:pPr>
        <w:pStyle w:val="a3"/>
        <w:spacing w:before="1"/>
        <w:ind w:left="0" w:right="-30" w:firstLine="30"/>
        <w:rPr>
          <w:sz w:val="24"/>
          <w:szCs w:val="24"/>
        </w:rPr>
      </w:pPr>
      <w:r w:rsidRPr="00284909">
        <w:rPr>
          <w:sz w:val="24"/>
          <w:szCs w:val="24"/>
        </w:rPr>
        <w:t xml:space="preserve">   </w:t>
      </w:r>
      <w:r w:rsidR="000B35BF" w:rsidRPr="00284909">
        <w:rPr>
          <w:sz w:val="24"/>
          <w:szCs w:val="24"/>
        </w:rPr>
        <w:t xml:space="preserve">     </w:t>
      </w:r>
      <w:r w:rsidRPr="00284909">
        <w:rPr>
          <w:sz w:val="24"/>
          <w:szCs w:val="24"/>
        </w:rPr>
        <w:t xml:space="preserve">  </w:t>
      </w:r>
      <w:r w:rsidR="001047E0" w:rsidRPr="00284909">
        <w:rPr>
          <w:sz w:val="24"/>
          <w:szCs w:val="24"/>
        </w:rPr>
        <w:t xml:space="preserve">По разделу 02 «Национальная оборона» </w:t>
      </w:r>
      <w:r w:rsidR="00623C10" w:rsidRPr="00284909">
        <w:rPr>
          <w:sz w:val="24"/>
          <w:szCs w:val="24"/>
        </w:rPr>
        <w:t xml:space="preserve">за 9 месяцев </w:t>
      </w:r>
      <w:r w:rsidR="001047E0" w:rsidRPr="00284909">
        <w:rPr>
          <w:sz w:val="24"/>
          <w:szCs w:val="24"/>
        </w:rPr>
        <w:t>202</w:t>
      </w:r>
      <w:r w:rsidR="00C24B04" w:rsidRPr="00284909">
        <w:rPr>
          <w:sz w:val="24"/>
          <w:szCs w:val="24"/>
        </w:rPr>
        <w:t>3</w:t>
      </w:r>
      <w:r w:rsidR="001047E0" w:rsidRPr="00284909">
        <w:rPr>
          <w:sz w:val="24"/>
          <w:szCs w:val="24"/>
        </w:rPr>
        <w:t xml:space="preserve"> года р</w:t>
      </w:r>
      <w:r w:rsidRPr="00284909">
        <w:rPr>
          <w:sz w:val="24"/>
          <w:szCs w:val="24"/>
        </w:rPr>
        <w:t>а</w:t>
      </w:r>
      <w:r w:rsidR="001047E0" w:rsidRPr="00284909">
        <w:rPr>
          <w:sz w:val="24"/>
          <w:szCs w:val="24"/>
        </w:rPr>
        <w:t xml:space="preserve">сходы не осуществлялись. </w:t>
      </w:r>
    </w:p>
    <w:p w:rsidR="0065049F" w:rsidRPr="00284909" w:rsidRDefault="00031E21" w:rsidP="002D7B29">
      <w:pPr>
        <w:pStyle w:val="a3"/>
        <w:ind w:left="0" w:right="-30"/>
        <w:rPr>
          <w:sz w:val="24"/>
          <w:szCs w:val="24"/>
        </w:rPr>
      </w:pPr>
      <w:r w:rsidRPr="00284909">
        <w:rPr>
          <w:sz w:val="24"/>
          <w:szCs w:val="24"/>
        </w:rPr>
        <w:t xml:space="preserve">    </w:t>
      </w:r>
      <w:r w:rsidR="000B35BF" w:rsidRPr="00284909">
        <w:rPr>
          <w:sz w:val="24"/>
          <w:szCs w:val="24"/>
        </w:rPr>
        <w:t xml:space="preserve">     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По разделу</w:t>
      </w:r>
      <w:r w:rsidR="001047E0" w:rsidRPr="00284909">
        <w:rPr>
          <w:sz w:val="24"/>
          <w:szCs w:val="24"/>
        </w:rPr>
        <w:t xml:space="preserve"> 03</w:t>
      </w:r>
      <w:r w:rsidR="002973BE" w:rsidRPr="00284909">
        <w:rPr>
          <w:sz w:val="24"/>
          <w:szCs w:val="24"/>
        </w:rPr>
        <w:t xml:space="preserve">«Национальная безопасность и правоохранительная </w:t>
      </w:r>
      <w:r w:rsidR="00326F9C" w:rsidRPr="00284909">
        <w:rPr>
          <w:sz w:val="24"/>
          <w:szCs w:val="24"/>
        </w:rPr>
        <w:t>деятельность» расходы</w:t>
      </w:r>
      <w:r w:rsidR="002973BE" w:rsidRPr="00284909">
        <w:rPr>
          <w:sz w:val="24"/>
          <w:szCs w:val="24"/>
        </w:rPr>
        <w:t xml:space="preserve"> </w:t>
      </w:r>
      <w:r w:rsidR="00DF69E9" w:rsidRPr="00284909">
        <w:rPr>
          <w:sz w:val="24"/>
          <w:szCs w:val="24"/>
        </w:rPr>
        <w:t xml:space="preserve">составили </w:t>
      </w:r>
      <w:r w:rsidR="00F50D68" w:rsidRPr="00284909">
        <w:rPr>
          <w:sz w:val="24"/>
          <w:szCs w:val="24"/>
        </w:rPr>
        <w:t>4638,8</w:t>
      </w:r>
      <w:r w:rsidR="002973BE" w:rsidRPr="00284909">
        <w:rPr>
          <w:sz w:val="24"/>
          <w:szCs w:val="24"/>
        </w:rPr>
        <w:t>тыс. руб</w:t>
      </w:r>
      <w:r w:rsidR="00D74FA6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или </w:t>
      </w:r>
      <w:r w:rsidR="00F50D68" w:rsidRPr="00284909">
        <w:rPr>
          <w:sz w:val="24"/>
          <w:szCs w:val="24"/>
        </w:rPr>
        <w:t>62</w:t>
      </w:r>
      <w:r w:rsidR="00DF69E9" w:rsidRPr="00284909">
        <w:rPr>
          <w:sz w:val="24"/>
          <w:szCs w:val="24"/>
        </w:rPr>
        <w:t>,</w:t>
      </w:r>
      <w:r w:rsidR="00C24B04" w:rsidRPr="00284909">
        <w:rPr>
          <w:sz w:val="24"/>
          <w:szCs w:val="24"/>
        </w:rPr>
        <w:t>0</w:t>
      </w:r>
      <w:r w:rsidR="002973BE" w:rsidRPr="00284909">
        <w:rPr>
          <w:sz w:val="24"/>
          <w:szCs w:val="24"/>
        </w:rPr>
        <w:t xml:space="preserve"> %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от уточненного плана (</w:t>
      </w:r>
      <w:r w:rsidR="00F50D68" w:rsidRPr="00284909">
        <w:rPr>
          <w:sz w:val="24"/>
          <w:szCs w:val="24"/>
        </w:rPr>
        <w:t>7480,4</w:t>
      </w:r>
      <w:r w:rsidR="002973BE" w:rsidRPr="00284909">
        <w:rPr>
          <w:sz w:val="24"/>
          <w:szCs w:val="24"/>
        </w:rPr>
        <w:t xml:space="preserve"> тыс. руб</w:t>
      </w:r>
      <w:r w:rsidR="00D74FA6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), что на </w:t>
      </w:r>
      <w:r w:rsidR="00F50D68" w:rsidRPr="00284909">
        <w:rPr>
          <w:sz w:val="24"/>
          <w:szCs w:val="24"/>
        </w:rPr>
        <w:t>1805,9</w:t>
      </w:r>
      <w:r w:rsidR="002973BE" w:rsidRPr="00284909">
        <w:rPr>
          <w:sz w:val="24"/>
          <w:szCs w:val="24"/>
        </w:rPr>
        <w:t xml:space="preserve"> тыс. руб</w:t>
      </w:r>
      <w:r w:rsidR="00D74FA6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</w:t>
      </w:r>
      <w:r w:rsidR="00D74FA6" w:rsidRPr="00284909">
        <w:rPr>
          <w:sz w:val="24"/>
          <w:szCs w:val="24"/>
        </w:rPr>
        <w:t xml:space="preserve">или на </w:t>
      </w:r>
      <w:r w:rsidR="00F50D68" w:rsidRPr="00284909">
        <w:rPr>
          <w:sz w:val="24"/>
          <w:szCs w:val="24"/>
        </w:rPr>
        <w:t>63,7</w:t>
      </w:r>
      <w:r w:rsidR="00D74FA6" w:rsidRPr="00284909">
        <w:rPr>
          <w:sz w:val="24"/>
          <w:szCs w:val="24"/>
        </w:rPr>
        <w:t xml:space="preserve">% </w:t>
      </w:r>
      <w:r w:rsidR="00C24B04" w:rsidRPr="00284909">
        <w:rPr>
          <w:sz w:val="24"/>
          <w:szCs w:val="24"/>
        </w:rPr>
        <w:t>выше</w:t>
      </w:r>
      <w:r w:rsidR="002973BE" w:rsidRPr="00284909">
        <w:rPr>
          <w:sz w:val="24"/>
          <w:szCs w:val="24"/>
        </w:rPr>
        <w:t xml:space="preserve"> аналогичного периода 20</w:t>
      </w:r>
      <w:r w:rsidR="006737C7" w:rsidRPr="00284909">
        <w:rPr>
          <w:sz w:val="24"/>
          <w:szCs w:val="24"/>
        </w:rPr>
        <w:t>2</w:t>
      </w:r>
      <w:r w:rsidR="00C24B04"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года</w:t>
      </w:r>
      <w:r w:rsidR="00D74FA6" w:rsidRPr="00284909">
        <w:rPr>
          <w:sz w:val="24"/>
          <w:szCs w:val="24"/>
        </w:rPr>
        <w:t>.</w:t>
      </w:r>
    </w:p>
    <w:p w:rsidR="0065049F" w:rsidRPr="00284909" w:rsidRDefault="002973BE" w:rsidP="00623C10">
      <w:pPr>
        <w:pStyle w:val="a3"/>
        <w:spacing w:line="298" w:lineRule="exact"/>
        <w:ind w:left="284" w:right="-142" w:firstLine="142"/>
        <w:rPr>
          <w:sz w:val="24"/>
          <w:szCs w:val="24"/>
        </w:rPr>
      </w:pPr>
      <w:r w:rsidRPr="00284909">
        <w:rPr>
          <w:sz w:val="24"/>
          <w:szCs w:val="24"/>
        </w:rPr>
        <w:t xml:space="preserve">По разделу </w:t>
      </w:r>
      <w:r w:rsidR="00031E21" w:rsidRPr="00284909">
        <w:rPr>
          <w:sz w:val="24"/>
          <w:szCs w:val="24"/>
        </w:rPr>
        <w:t>04</w:t>
      </w:r>
      <w:r w:rsidRPr="00284909">
        <w:rPr>
          <w:sz w:val="24"/>
          <w:szCs w:val="24"/>
        </w:rPr>
        <w:t>«Национальная экономика»</w:t>
      </w:r>
      <w:r w:rsidR="003C76CB" w:rsidRPr="00284909">
        <w:rPr>
          <w:sz w:val="24"/>
          <w:szCs w:val="24"/>
        </w:rPr>
        <w:t xml:space="preserve"> с</w:t>
      </w:r>
      <w:r w:rsidRPr="00284909">
        <w:rPr>
          <w:sz w:val="24"/>
          <w:szCs w:val="24"/>
        </w:rPr>
        <w:t xml:space="preserve">огласно данным Отчета расходы составили </w:t>
      </w:r>
      <w:r w:rsidR="00F50D68" w:rsidRPr="00284909">
        <w:rPr>
          <w:sz w:val="24"/>
          <w:szCs w:val="24"/>
        </w:rPr>
        <w:t>6361,9</w:t>
      </w:r>
      <w:r w:rsidRPr="00284909">
        <w:rPr>
          <w:sz w:val="24"/>
          <w:szCs w:val="24"/>
        </w:rPr>
        <w:t xml:space="preserve"> тыс. руб</w:t>
      </w:r>
      <w:r w:rsidR="00D74FA6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 или </w:t>
      </w:r>
      <w:r w:rsidR="00F50D68" w:rsidRPr="00284909">
        <w:rPr>
          <w:sz w:val="24"/>
          <w:szCs w:val="24"/>
        </w:rPr>
        <w:t>50,4</w:t>
      </w:r>
      <w:r w:rsidRPr="00284909">
        <w:rPr>
          <w:sz w:val="24"/>
          <w:szCs w:val="24"/>
        </w:rPr>
        <w:t xml:space="preserve"> % </w:t>
      </w:r>
      <w:r w:rsidR="000B35BF" w:rsidRPr="00284909">
        <w:rPr>
          <w:sz w:val="24"/>
          <w:szCs w:val="24"/>
        </w:rPr>
        <w:t xml:space="preserve">  </w:t>
      </w:r>
      <w:r w:rsidRPr="00284909">
        <w:rPr>
          <w:sz w:val="24"/>
          <w:szCs w:val="24"/>
        </w:rPr>
        <w:t>от уточненного плана (</w:t>
      </w:r>
      <w:r w:rsidR="00F50D68" w:rsidRPr="00284909">
        <w:rPr>
          <w:sz w:val="24"/>
          <w:szCs w:val="24"/>
        </w:rPr>
        <w:t>12623,5</w:t>
      </w:r>
      <w:r w:rsidRPr="00284909">
        <w:rPr>
          <w:sz w:val="24"/>
          <w:szCs w:val="24"/>
        </w:rPr>
        <w:t xml:space="preserve"> тыс. руб</w:t>
      </w:r>
      <w:r w:rsidR="00D74FA6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), что </w:t>
      </w:r>
      <w:r w:rsidR="00646FB3" w:rsidRPr="00284909">
        <w:rPr>
          <w:sz w:val="24"/>
          <w:szCs w:val="24"/>
        </w:rPr>
        <w:t>на 68339</w:t>
      </w:r>
      <w:r w:rsidR="00F50D68" w:rsidRPr="00284909">
        <w:rPr>
          <w:sz w:val="24"/>
          <w:szCs w:val="24"/>
        </w:rPr>
        <w:t>,9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</w:t>
      </w:r>
      <w:r w:rsidR="00D74FA6" w:rsidRPr="00284909">
        <w:rPr>
          <w:sz w:val="24"/>
          <w:szCs w:val="24"/>
        </w:rPr>
        <w:t xml:space="preserve">. или на </w:t>
      </w:r>
      <w:r w:rsidR="00F50D68" w:rsidRPr="00284909">
        <w:rPr>
          <w:sz w:val="24"/>
          <w:szCs w:val="24"/>
        </w:rPr>
        <w:t>91,5</w:t>
      </w:r>
      <w:r w:rsidR="00D74FA6" w:rsidRPr="00284909">
        <w:rPr>
          <w:sz w:val="24"/>
          <w:szCs w:val="24"/>
        </w:rPr>
        <w:t>%</w:t>
      </w:r>
      <w:r w:rsidRPr="00284909">
        <w:rPr>
          <w:sz w:val="24"/>
          <w:szCs w:val="24"/>
        </w:rPr>
        <w:t xml:space="preserve"> </w:t>
      </w:r>
      <w:r w:rsidR="00F50D68" w:rsidRPr="00284909">
        <w:rPr>
          <w:sz w:val="24"/>
          <w:szCs w:val="24"/>
        </w:rPr>
        <w:t>ниже</w:t>
      </w:r>
      <w:r w:rsidRPr="00284909">
        <w:rPr>
          <w:sz w:val="24"/>
          <w:szCs w:val="24"/>
        </w:rPr>
        <w:t xml:space="preserve"> исполнения </w:t>
      </w:r>
      <w:r w:rsidR="00F50D68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6737C7" w:rsidRPr="00284909">
        <w:rPr>
          <w:sz w:val="24"/>
          <w:szCs w:val="24"/>
        </w:rPr>
        <w:t>2</w:t>
      </w:r>
      <w:r w:rsidR="00C24B04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г.</w:t>
      </w:r>
    </w:p>
    <w:p w:rsidR="00915F8F" w:rsidRPr="00284909" w:rsidRDefault="00915F8F" w:rsidP="00623C10">
      <w:pPr>
        <w:pStyle w:val="a3"/>
        <w:ind w:left="0" w:right="-142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</w:t>
      </w:r>
      <w:r w:rsidR="000B35BF" w:rsidRPr="00284909">
        <w:rPr>
          <w:sz w:val="24"/>
          <w:szCs w:val="24"/>
        </w:rPr>
        <w:t xml:space="preserve">   </w:t>
      </w:r>
      <w:r w:rsidR="00031E21" w:rsidRPr="00284909">
        <w:rPr>
          <w:sz w:val="24"/>
          <w:szCs w:val="24"/>
        </w:rPr>
        <w:t xml:space="preserve"> По разделу 05 «Жилищно-коммунальное хозяйство» расходы</w:t>
      </w:r>
      <w:r w:rsidRPr="00284909">
        <w:rPr>
          <w:sz w:val="24"/>
          <w:szCs w:val="24"/>
        </w:rPr>
        <w:t xml:space="preserve"> </w:t>
      </w:r>
      <w:r w:rsidR="00C24B04" w:rsidRPr="00284909">
        <w:rPr>
          <w:sz w:val="24"/>
          <w:szCs w:val="24"/>
        </w:rPr>
        <w:t>не осуществлялись</w:t>
      </w:r>
      <w:r w:rsidRPr="00284909">
        <w:rPr>
          <w:sz w:val="24"/>
          <w:szCs w:val="24"/>
        </w:rPr>
        <w:t>.</w:t>
      </w:r>
    </w:p>
    <w:p w:rsidR="00031E21" w:rsidRPr="00284909" w:rsidRDefault="00031E21" w:rsidP="00623C10">
      <w:pPr>
        <w:pStyle w:val="a3"/>
        <w:spacing w:before="1"/>
        <w:ind w:left="142" w:right="-142"/>
        <w:rPr>
          <w:sz w:val="24"/>
          <w:szCs w:val="24"/>
        </w:rPr>
      </w:pPr>
      <w:r w:rsidRPr="00284909">
        <w:rPr>
          <w:sz w:val="24"/>
          <w:szCs w:val="24"/>
        </w:rPr>
        <w:t xml:space="preserve">      По разделу 06 «Охрана окружающей среды» расходы за </w:t>
      </w:r>
      <w:r w:rsidR="00F50D68" w:rsidRPr="00284909">
        <w:rPr>
          <w:sz w:val="24"/>
          <w:szCs w:val="24"/>
        </w:rPr>
        <w:t>9 месяцев</w:t>
      </w:r>
      <w:r w:rsidR="00915F8F" w:rsidRPr="00284909">
        <w:rPr>
          <w:sz w:val="24"/>
          <w:szCs w:val="24"/>
        </w:rPr>
        <w:t xml:space="preserve"> 202</w:t>
      </w:r>
      <w:r w:rsidR="00C24B04" w:rsidRPr="00284909">
        <w:rPr>
          <w:sz w:val="24"/>
          <w:szCs w:val="24"/>
        </w:rPr>
        <w:t>3</w:t>
      </w:r>
      <w:r w:rsidR="00915F8F" w:rsidRPr="00284909">
        <w:rPr>
          <w:sz w:val="24"/>
          <w:szCs w:val="24"/>
        </w:rPr>
        <w:t xml:space="preserve"> </w:t>
      </w:r>
      <w:r w:rsidR="00D74FA6" w:rsidRPr="00284909">
        <w:rPr>
          <w:sz w:val="24"/>
          <w:szCs w:val="24"/>
        </w:rPr>
        <w:t xml:space="preserve">года составили </w:t>
      </w:r>
      <w:r w:rsidR="00C24B04" w:rsidRPr="00284909">
        <w:rPr>
          <w:sz w:val="24"/>
          <w:szCs w:val="24"/>
        </w:rPr>
        <w:t>1</w:t>
      </w:r>
      <w:r w:rsidR="00F50D68" w:rsidRPr="00284909">
        <w:rPr>
          <w:sz w:val="24"/>
          <w:szCs w:val="24"/>
        </w:rPr>
        <w:t>280</w:t>
      </w:r>
      <w:r w:rsidR="00C24B04" w:rsidRPr="00284909">
        <w:rPr>
          <w:sz w:val="24"/>
          <w:szCs w:val="24"/>
        </w:rPr>
        <w:t>,0</w:t>
      </w:r>
      <w:r w:rsidR="00D74FA6"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="00D74FA6" w:rsidRPr="00284909">
        <w:rPr>
          <w:sz w:val="24"/>
          <w:szCs w:val="24"/>
        </w:rPr>
        <w:t xml:space="preserve">руб., или </w:t>
      </w:r>
      <w:r w:rsidR="00F50D68" w:rsidRPr="00284909">
        <w:rPr>
          <w:sz w:val="24"/>
          <w:szCs w:val="24"/>
        </w:rPr>
        <w:t>32,1</w:t>
      </w:r>
      <w:r w:rsidR="00D74FA6" w:rsidRPr="00284909">
        <w:rPr>
          <w:sz w:val="24"/>
          <w:szCs w:val="24"/>
        </w:rPr>
        <w:t>% от уточненного плана (</w:t>
      </w:r>
      <w:r w:rsidR="00F50D68" w:rsidRPr="00284909">
        <w:rPr>
          <w:sz w:val="24"/>
          <w:szCs w:val="24"/>
        </w:rPr>
        <w:t>3987,4</w:t>
      </w:r>
      <w:r w:rsidR="00915F8F" w:rsidRPr="00284909">
        <w:rPr>
          <w:sz w:val="24"/>
          <w:szCs w:val="24"/>
        </w:rPr>
        <w:t xml:space="preserve"> </w:t>
      </w:r>
      <w:r w:rsidR="00D74FA6" w:rsidRPr="00284909">
        <w:rPr>
          <w:sz w:val="24"/>
          <w:szCs w:val="24"/>
        </w:rPr>
        <w:t>тыс.</w:t>
      </w:r>
      <w:r w:rsidR="009B30BC">
        <w:rPr>
          <w:sz w:val="24"/>
          <w:szCs w:val="24"/>
        </w:rPr>
        <w:t xml:space="preserve"> </w:t>
      </w:r>
      <w:r w:rsidR="00D74FA6" w:rsidRPr="00284909">
        <w:rPr>
          <w:sz w:val="24"/>
          <w:szCs w:val="24"/>
        </w:rPr>
        <w:t>руб.</w:t>
      </w:r>
      <w:r w:rsidR="00915F8F" w:rsidRPr="00284909">
        <w:rPr>
          <w:sz w:val="24"/>
          <w:szCs w:val="24"/>
        </w:rPr>
        <w:t>), что</w:t>
      </w:r>
      <w:r w:rsidR="00D74FA6" w:rsidRPr="00284909">
        <w:rPr>
          <w:sz w:val="24"/>
          <w:szCs w:val="24"/>
        </w:rPr>
        <w:t xml:space="preserve"> на </w:t>
      </w:r>
      <w:r w:rsidR="00F50D68" w:rsidRPr="00284909">
        <w:rPr>
          <w:sz w:val="24"/>
          <w:szCs w:val="24"/>
        </w:rPr>
        <w:t>568,0</w:t>
      </w:r>
      <w:r w:rsidR="00D74FA6"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="00D74FA6" w:rsidRPr="00284909">
        <w:rPr>
          <w:sz w:val="24"/>
          <w:szCs w:val="24"/>
        </w:rPr>
        <w:t xml:space="preserve">руб. </w:t>
      </w:r>
      <w:r w:rsidR="00C24B04" w:rsidRPr="00284909">
        <w:rPr>
          <w:sz w:val="24"/>
          <w:szCs w:val="24"/>
        </w:rPr>
        <w:t xml:space="preserve">или на </w:t>
      </w:r>
      <w:r w:rsidR="00F50D68" w:rsidRPr="00284909">
        <w:rPr>
          <w:sz w:val="24"/>
          <w:szCs w:val="24"/>
        </w:rPr>
        <w:t>79,8</w:t>
      </w:r>
      <w:r w:rsidR="00C24B04" w:rsidRPr="00284909">
        <w:rPr>
          <w:sz w:val="24"/>
          <w:szCs w:val="24"/>
        </w:rPr>
        <w:t xml:space="preserve">% </w:t>
      </w:r>
      <w:r w:rsidR="00D74FA6" w:rsidRPr="00284909">
        <w:rPr>
          <w:sz w:val="24"/>
          <w:szCs w:val="24"/>
        </w:rPr>
        <w:t>выше уровня прошлого года.</w:t>
      </w:r>
    </w:p>
    <w:p w:rsidR="0034136B" w:rsidRPr="00284909" w:rsidRDefault="002973BE" w:rsidP="00623C10">
      <w:pPr>
        <w:pStyle w:val="a3"/>
        <w:spacing w:line="298" w:lineRule="exact"/>
        <w:ind w:left="851" w:right="-142"/>
        <w:rPr>
          <w:sz w:val="24"/>
          <w:szCs w:val="24"/>
        </w:rPr>
      </w:pPr>
      <w:r w:rsidRPr="00284909">
        <w:rPr>
          <w:sz w:val="24"/>
          <w:szCs w:val="24"/>
        </w:rPr>
        <w:t>По разделу</w:t>
      </w:r>
      <w:r w:rsidR="00031E21" w:rsidRPr="00284909">
        <w:rPr>
          <w:sz w:val="24"/>
          <w:szCs w:val="24"/>
        </w:rPr>
        <w:t xml:space="preserve"> 07</w:t>
      </w:r>
      <w:r w:rsidRPr="00284909">
        <w:rPr>
          <w:sz w:val="24"/>
          <w:szCs w:val="24"/>
        </w:rPr>
        <w:t xml:space="preserve"> «Образование»</w:t>
      </w:r>
      <w:r w:rsidR="0034136B" w:rsidRPr="00284909">
        <w:rPr>
          <w:sz w:val="24"/>
          <w:szCs w:val="24"/>
        </w:rPr>
        <w:t>, с</w:t>
      </w:r>
      <w:r w:rsidRPr="00284909">
        <w:rPr>
          <w:sz w:val="24"/>
          <w:szCs w:val="24"/>
        </w:rPr>
        <w:t xml:space="preserve">огласно данным Отчета расходы составили  </w:t>
      </w:r>
    </w:p>
    <w:p w:rsidR="0065049F" w:rsidRPr="00284909" w:rsidRDefault="00F50D68" w:rsidP="00623C10">
      <w:pPr>
        <w:pStyle w:val="a3"/>
        <w:spacing w:line="298" w:lineRule="exact"/>
        <w:ind w:left="142" w:right="-142"/>
        <w:rPr>
          <w:sz w:val="24"/>
          <w:szCs w:val="24"/>
        </w:rPr>
      </w:pPr>
      <w:r w:rsidRPr="00284909">
        <w:rPr>
          <w:sz w:val="24"/>
          <w:szCs w:val="24"/>
        </w:rPr>
        <w:t>399293</w:t>
      </w:r>
      <w:r w:rsidR="0034136B" w:rsidRPr="00284909">
        <w:rPr>
          <w:sz w:val="24"/>
          <w:szCs w:val="24"/>
        </w:rPr>
        <w:t>,</w:t>
      </w:r>
      <w:r w:rsidRPr="00284909">
        <w:rPr>
          <w:sz w:val="24"/>
          <w:szCs w:val="24"/>
        </w:rPr>
        <w:t>7</w:t>
      </w:r>
      <w:r w:rsidR="002973BE" w:rsidRPr="00284909">
        <w:rPr>
          <w:sz w:val="24"/>
          <w:szCs w:val="24"/>
        </w:rPr>
        <w:t xml:space="preserve"> тыс. руб</w:t>
      </w:r>
      <w:r w:rsidR="00D74FA6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  или </w:t>
      </w:r>
      <w:r w:rsidRPr="00284909">
        <w:rPr>
          <w:sz w:val="24"/>
          <w:szCs w:val="24"/>
        </w:rPr>
        <w:t>64,7</w:t>
      </w:r>
      <w:r w:rsidR="002973BE" w:rsidRPr="00284909">
        <w:rPr>
          <w:spacing w:val="14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% от уточненного плана (</w:t>
      </w:r>
      <w:r w:rsidRPr="00284909">
        <w:rPr>
          <w:sz w:val="24"/>
          <w:szCs w:val="24"/>
        </w:rPr>
        <w:t>617051,3</w:t>
      </w:r>
      <w:r w:rsidR="00915F8F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тыс. руб</w:t>
      </w:r>
      <w:r w:rsidR="00D74FA6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), относительно аналогичного </w:t>
      </w:r>
      <w:r w:rsidR="00326F9C" w:rsidRPr="00284909">
        <w:rPr>
          <w:sz w:val="24"/>
          <w:szCs w:val="24"/>
        </w:rPr>
        <w:t>периода 202</w:t>
      </w:r>
      <w:r w:rsidR="00C24B04" w:rsidRPr="00284909">
        <w:rPr>
          <w:sz w:val="24"/>
          <w:szCs w:val="24"/>
        </w:rPr>
        <w:t>2</w:t>
      </w:r>
      <w:r w:rsidR="00326F9C" w:rsidRPr="00284909">
        <w:rPr>
          <w:sz w:val="24"/>
          <w:szCs w:val="24"/>
        </w:rPr>
        <w:t xml:space="preserve"> </w:t>
      </w:r>
      <w:r w:rsidR="00D74FA6" w:rsidRPr="00284909">
        <w:rPr>
          <w:sz w:val="24"/>
          <w:szCs w:val="24"/>
        </w:rPr>
        <w:t>года, расходы</w:t>
      </w:r>
      <w:r w:rsidR="002973BE" w:rsidRPr="00284909">
        <w:rPr>
          <w:sz w:val="24"/>
          <w:szCs w:val="24"/>
        </w:rPr>
        <w:t xml:space="preserve"> у</w:t>
      </w:r>
      <w:r w:rsidR="00915F8F" w:rsidRPr="00284909">
        <w:rPr>
          <w:sz w:val="24"/>
          <w:szCs w:val="24"/>
        </w:rPr>
        <w:t>величились</w:t>
      </w:r>
      <w:r w:rsidR="002973BE" w:rsidRPr="00284909">
        <w:rPr>
          <w:sz w:val="24"/>
          <w:szCs w:val="24"/>
        </w:rPr>
        <w:t xml:space="preserve"> </w:t>
      </w:r>
      <w:r w:rsidR="00326F9C" w:rsidRPr="00284909">
        <w:rPr>
          <w:sz w:val="24"/>
          <w:szCs w:val="24"/>
        </w:rPr>
        <w:t xml:space="preserve">на </w:t>
      </w:r>
      <w:r w:rsidR="00646FB3" w:rsidRPr="00284909">
        <w:rPr>
          <w:sz w:val="24"/>
          <w:szCs w:val="24"/>
        </w:rPr>
        <w:t>35793, 5тыс.руб.</w:t>
      </w:r>
      <w:r w:rsidR="00D74FA6" w:rsidRPr="00284909">
        <w:rPr>
          <w:sz w:val="24"/>
          <w:szCs w:val="24"/>
        </w:rPr>
        <w:t xml:space="preserve"> или на </w:t>
      </w:r>
      <w:r w:rsidR="00646FB3" w:rsidRPr="00284909">
        <w:rPr>
          <w:sz w:val="24"/>
          <w:szCs w:val="24"/>
        </w:rPr>
        <w:t>9,8</w:t>
      </w:r>
      <w:r w:rsidR="00D74FA6" w:rsidRPr="00284909">
        <w:rPr>
          <w:sz w:val="24"/>
          <w:szCs w:val="24"/>
        </w:rPr>
        <w:t>%.</w:t>
      </w:r>
    </w:p>
    <w:p w:rsidR="0065049F" w:rsidRPr="00284909" w:rsidRDefault="002973BE" w:rsidP="000B35BF">
      <w:pPr>
        <w:pStyle w:val="a3"/>
        <w:spacing w:before="1" w:line="298" w:lineRule="exact"/>
        <w:ind w:left="142" w:firstLine="510"/>
        <w:rPr>
          <w:sz w:val="24"/>
          <w:szCs w:val="24"/>
        </w:rPr>
      </w:pPr>
      <w:r w:rsidRPr="00284909">
        <w:rPr>
          <w:sz w:val="24"/>
          <w:szCs w:val="24"/>
        </w:rPr>
        <w:t xml:space="preserve">По </w:t>
      </w:r>
      <w:r w:rsidR="00326F9C" w:rsidRPr="00284909">
        <w:rPr>
          <w:sz w:val="24"/>
          <w:szCs w:val="24"/>
        </w:rPr>
        <w:t>разделу 08</w:t>
      </w:r>
      <w:r w:rsidR="0034136B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«Культура, </w:t>
      </w:r>
      <w:r w:rsidR="0034136B" w:rsidRPr="00284909">
        <w:rPr>
          <w:sz w:val="24"/>
          <w:szCs w:val="24"/>
        </w:rPr>
        <w:t>к</w:t>
      </w:r>
      <w:r w:rsidRPr="00284909">
        <w:rPr>
          <w:sz w:val="24"/>
          <w:szCs w:val="24"/>
        </w:rPr>
        <w:t>инематография»</w:t>
      </w:r>
      <w:r w:rsidR="0034136B" w:rsidRPr="00284909">
        <w:rPr>
          <w:sz w:val="24"/>
          <w:szCs w:val="24"/>
        </w:rPr>
        <w:t>, с</w:t>
      </w:r>
      <w:r w:rsidRPr="00284909">
        <w:rPr>
          <w:sz w:val="24"/>
          <w:szCs w:val="24"/>
        </w:rPr>
        <w:t xml:space="preserve">огласно данным Отчета расходы составили </w:t>
      </w:r>
      <w:r w:rsidR="00646FB3" w:rsidRPr="00284909">
        <w:rPr>
          <w:sz w:val="24"/>
          <w:szCs w:val="24"/>
        </w:rPr>
        <w:t>11098,0</w:t>
      </w:r>
      <w:r w:rsidR="00915F8F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тыс. руб</w:t>
      </w:r>
      <w:r w:rsidR="00D74FA6" w:rsidRPr="00284909">
        <w:rPr>
          <w:sz w:val="24"/>
          <w:szCs w:val="24"/>
        </w:rPr>
        <w:t xml:space="preserve">. </w:t>
      </w:r>
      <w:r w:rsidRPr="00284909">
        <w:rPr>
          <w:sz w:val="24"/>
          <w:szCs w:val="24"/>
        </w:rPr>
        <w:t xml:space="preserve">или </w:t>
      </w:r>
      <w:r w:rsidR="00646FB3" w:rsidRPr="00284909">
        <w:rPr>
          <w:sz w:val="24"/>
          <w:szCs w:val="24"/>
        </w:rPr>
        <w:t>70</w:t>
      </w:r>
      <w:r w:rsidR="00C24B04" w:rsidRPr="00284909">
        <w:rPr>
          <w:sz w:val="24"/>
          <w:szCs w:val="24"/>
        </w:rPr>
        <w:t>,5</w:t>
      </w:r>
      <w:r w:rsidRPr="00284909">
        <w:rPr>
          <w:sz w:val="24"/>
          <w:szCs w:val="24"/>
        </w:rPr>
        <w:t xml:space="preserve"> % от уточненного плана (</w:t>
      </w:r>
      <w:r w:rsidR="00646FB3" w:rsidRPr="00284909">
        <w:rPr>
          <w:sz w:val="24"/>
          <w:szCs w:val="24"/>
        </w:rPr>
        <w:t>15744,7</w:t>
      </w:r>
      <w:r w:rsidRPr="00284909">
        <w:rPr>
          <w:sz w:val="24"/>
          <w:szCs w:val="24"/>
        </w:rPr>
        <w:t xml:space="preserve"> тыс. руб</w:t>
      </w:r>
      <w:r w:rsidR="00D74FA6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>), относительно аналогичного периода 20</w:t>
      </w:r>
      <w:r w:rsidR="00CE62A0" w:rsidRPr="00284909">
        <w:rPr>
          <w:sz w:val="24"/>
          <w:szCs w:val="24"/>
        </w:rPr>
        <w:t>2</w:t>
      </w:r>
      <w:r w:rsidR="00C24B04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 xml:space="preserve"> </w:t>
      </w:r>
      <w:r w:rsidR="004D70B7" w:rsidRPr="00284909">
        <w:rPr>
          <w:sz w:val="24"/>
          <w:szCs w:val="24"/>
        </w:rPr>
        <w:t>года, расходы</w:t>
      </w:r>
      <w:r w:rsidRPr="00284909">
        <w:rPr>
          <w:sz w:val="24"/>
          <w:szCs w:val="24"/>
        </w:rPr>
        <w:t xml:space="preserve"> у</w:t>
      </w:r>
      <w:r w:rsidR="00C24B04" w:rsidRPr="00284909">
        <w:rPr>
          <w:sz w:val="24"/>
          <w:szCs w:val="24"/>
        </w:rPr>
        <w:t>величились</w:t>
      </w:r>
      <w:r w:rsidRPr="00284909">
        <w:rPr>
          <w:sz w:val="24"/>
          <w:szCs w:val="24"/>
        </w:rPr>
        <w:t xml:space="preserve"> на </w:t>
      </w:r>
      <w:r w:rsidR="00646FB3" w:rsidRPr="00284909">
        <w:rPr>
          <w:sz w:val="24"/>
          <w:szCs w:val="24"/>
        </w:rPr>
        <w:t>2228,2</w:t>
      </w:r>
      <w:r w:rsidRPr="00284909">
        <w:rPr>
          <w:sz w:val="24"/>
          <w:szCs w:val="24"/>
        </w:rPr>
        <w:t xml:space="preserve"> тыс. руб.</w:t>
      </w:r>
      <w:r w:rsidR="00D74FA6" w:rsidRPr="00284909">
        <w:rPr>
          <w:sz w:val="24"/>
          <w:szCs w:val="24"/>
        </w:rPr>
        <w:t xml:space="preserve"> или на </w:t>
      </w:r>
      <w:r w:rsidR="00C24B04" w:rsidRPr="00284909">
        <w:rPr>
          <w:sz w:val="24"/>
          <w:szCs w:val="24"/>
        </w:rPr>
        <w:t>2</w:t>
      </w:r>
      <w:r w:rsidR="00646FB3" w:rsidRPr="00284909">
        <w:rPr>
          <w:sz w:val="24"/>
          <w:szCs w:val="24"/>
        </w:rPr>
        <w:t>5</w:t>
      </w:r>
      <w:r w:rsidR="00C24B04" w:rsidRPr="00284909">
        <w:rPr>
          <w:sz w:val="24"/>
          <w:szCs w:val="24"/>
        </w:rPr>
        <w:t>,</w:t>
      </w:r>
      <w:r w:rsidR="00646FB3" w:rsidRPr="00284909">
        <w:rPr>
          <w:sz w:val="24"/>
          <w:szCs w:val="24"/>
        </w:rPr>
        <w:t>1</w:t>
      </w:r>
      <w:r w:rsidR="004D70B7" w:rsidRPr="00284909">
        <w:rPr>
          <w:sz w:val="24"/>
          <w:szCs w:val="24"/>
        </w:rPr>
        <w:t>%.</w:t>
      </w:r>
    </w:p>
    <w:p w:rsidR="00915F8F" w:rsidRPr="00284909" w:rsidRDefault="00915F8F" w:rsidP="00915F8F">
      <w:pPr>
        <w:pStyle w:val="a3"/>
        <w:ind w:left="284" w:right="-30"/>
        <w:rPr>
          <w:sz w:val="24"/>
          <w:szCs w:val="24"/>
        </w:rPr>
      </w:pPr>
      <w:r w:rsidRPr="00284909">
        <w:rPr>
          <w:sz w:val="24"/>
          <w:szCs w:val="24"/>
        </w:rPr>
        <w:t xml:space="preserve">     </w:t>
      </w:r>
      <w:r w:rsidR="0034136B" w:rsidRPr="00284909">
        <w:rPr>
          <w:sz w:val="24"/>
          <w:szCs w:val="24"/>
        </w:rPr>
        <w:t>По разделу 09 «</w:t>
      </w:r>
      <w:r w:rsidR="00326F9C" w:rsidRPr="00284909">
        <w:rPr>
          <w:sz w:val="24"/>
          <w:szCs w:val="24"/>
        </w:rPr>
        <w:t>Здравоохранение» расходы</w:t>
      </w:r>
      <w:r w:rsidRPr="00284909">
        <w:rPr>
          <w:sz w:val="24"/>
          <w:szCs w:val="24"/>
        </w:rPr>
        <w:t xml:space="preserve"> составили </w:t>
      </w:r>
      <w:r w:rsidR="00C24B04" w:rsidRPr="00284909">
        <w:rPr>
          <w:sz w:val="24"/>
          <w:szCs w:val="24"/>
        </w:rPr>
        <w:t>53,0</w:t>
      </w:r>
      <w:r w:rsidRPr="00284909">
        <w:rPr>
          <w:sz w:val="24"/>
          <w:szCs w:val="24"/>
        </w:rPr>
        <w:t xml:space="preserve"> тыс. руб. или 2</w:t>
      </w:r>
      <w:r w:rsidR="00C24B04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,</w:t>
      </w:r>
      <w:r w:rsidR="00C24B04" w:rsidRPr="00284909">
        <w:rPr>
          <w:sz w:val="24"/>
          <w:szCs w:val="24"/>
        </w:rPr>
        <w:t>8</w:t>
      </w:r>
      <w:r w:rsidRPr="00284909">
        <w:rPr>
          <w:sz w:val="24"/>
          <w:szCs w:val="24"/>
        </w:rPr>
        <w:t xml:space="preserve"> % от уточненного плана (232,0 тыс. руб.), что на </w:t>
      </w:r>
      <w:r w:rsidR="00646FB3" w:rsidRPr="00284909">
        <w:rPr>
          <w:sz w:val="24"/>
          <w:szCs w:val="24"/>
        </w:rPr>
        <w:t>75,3</w:t>
      </w:r>
      <w:r w:rsidRPr="00284909">
        <w:rPr>
          <w:sz w:val="24"/>
          <w:szCs w:val="24"/>
        </w:rPr>
        <w:t xml:space="preserve">тыс. руб. или на </w:t>
      </w:r>
      <w:r w:rsidR="00646FB3" w:rsidRPr="00284909">
        <w:rPr>
          <w:sz w:val="24"/>
          <w:szCs w:val="24"/>
        </w:rPr>
        <w:t>58,4</w:t>
      </w:r>
      <w:r w:rsidRPr="00284909">
        <w:rPr>
          <w:sz w:val="24"/>
          <w:szCs w:val="24"/>
        </w:rPr>
        <w:t xml:space="preserve">% </w:t>
      </w:r>
      <w:r w:rsidR="00C24B04" w:rsidRPr="00284909">
        <w:rPr>
          <w:sz w:val="24"/>
          <w:szCs w:val="24"/>
        </w:rPr>
        <w:t>ниже</w:t>
      </w:r>
      <w:r w:rsidRPr="00284909">
        <w:rPr>
          <w:sz w:val="24"/>
          <w:szCs w:val="24"/>
        </w:rPr>
        <w:t xml:space="preserve"> аналогичного периода 202</w:t>
      </w:r>
      <w:r w:rsidR="00C24B04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 xml:space="preserve"> года.</w:t>
      </w:r>
    </w:p>
    <w:p w:rsidR="0065049F" w:rsidRPr="00284909" w:rsidRDefault="0034136B" w:rsidP="00915F8F">
      <w:pPr>
        <w:pStyle w:val="a3"/>
        <w:spacing w:line="298" w:lineRule="exact"/>
        <w:ind w:left="142" w:firstLine="652"/>
        <w:rPr>
          <w:sz w:val="24"/>
          <w:szCs w:val="24"/>
        </w:rPr>
      </w:pP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По </w:t>
      </w:r>
      <w:r w:rsidR="00326F9C" w:rsidRPr="00284909">
        <w:rPr>
          <w:sz w:val="24"/>
          <w:szCs w:val="24"/>
        </w:rPr>
        <w:t>разделу 10</w:t>
      </w: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«Социальная политика</w:t>
      </w:r>
      <w:r w:rsidR="00326F9C" w:rsidRPr="00284909">
        <w:rPr>
          <w:sz w:val="24"/>
          <w:szCs w:val="24"/>
        </w:rPr>
        <w:t>», согласно</w:t>
      </w:r>
      <w:r w:rsidR="002973BE" w:rsidRPr="00284909">
        <w:rPr>
          <w:sz w:val="24"/>
          <w:szCs w:val="24"/>
        </w:rPr>
        <w:t xml:space="preserve"> данным Отчета расходы составили </w:t>
      </w:r>
      <w:r w:rsidR="00646FB3" w:rsidRPr="00284909">
        <w:rPr>
          <w:sz w:val="24"/>
          <w:szCs w:val="24"/>
        </w:rPr>
        <w:t>7399,2</w:t>
      </w:r>
      <w:r w:rsidR="002973BE" w:rsidRPr="00284909">
        <w:rPr>
          <w:sz w:val="24"/>
          <w:szCs w:val="24"/>
        </w:rPr>
        <w:t xml:space="preserve"> тыс. руб. или </w:t>
      </w:r>
      <w:r w:rsidR="00C24B04" w:rsidRPr="00284909">
        <w:rPr>
          <w:sz w:val="24"/>
          <w:szCs w:val="24"/>
        </w:rPr>
        <w:t>6</w:t>
      </w:r>
      <w:r w:rsidR="00646FB3" w:rsidRPr="00284909">
        <w:rPr>
          <w:sz w:val="24"/>
          <w:szCs w:val="24"/>
        </w:rPr>
        <w:t>3,4</w:t>
      </w:r>
      <w:r w:rsidR="002973BE" w:rsidRPr="00284909">
        <w:rPr>
          <w:sz w:val="24"/>
          <w:szCs w:val="24"/>
        </w:rPr>
        <w:t xml:space="preserve"> % от уточненного плана (</w:t>
      </w:r>
      <w:r w:rsidR="00C24B04" w:rsidRPr="00284909">
        <w:rPr>
          <w:sz w:val="24"/>
          <w:szCs w:val="24"/>
        </w:rPr>
        <w:t>11</w:t>
      </w:r>
      <w:r w:rsidR="00646FB3" w:rsidRPr="00284909">
        <w:rPr>
          <w:sz w:val="24"/>
          <w:szCs w:val="24"/>
        </w:rPr>
        <w:t>674,8</w:t>
      </w:r>
      <w:r w:rsidR="002973BE"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руб.), относительно аналогичного периода 20</w:t>
      </w:r>
      <w:r w:rsidR="00CE62A0" w:rsidRPr="00284909">
        <w:rPr>
          <w:sz w:val="24"/>
          <w:szCs w:val="24"/>
        </w:rPr>
        <w:t>2</w:t>
      </w:r>
      <w:r w:rsidR="00C24B04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 xml:space="preserve"> </w:t>
      </w:r>
      <w:r w:rsidR="004D70B7" w:rsidRPr="00284909">
        <w:rPr>
          <w:sz w:val="24"/>
          <w:szCs w:val="24"/>
        </w:rPr>
        <w:t>года,</w:t>
      </w:r>
      <w:r w:rsidR="002973BE" w:rsidRPr="00284909">
        <w:rPr>
          <w:sz w:val="24"/>
          <w:szCs w:val="24"/>
        </w:rPr>
        <w:t xml:space="preserve"> расходы </w:t>
      </w:r>
      <w:r w:rsidR="004D70B7" w:rsidRPr="00284909">
        <w:rPr>
          <w:sz w:val="24"/>
          <w:szCs w:val="24"/>
        </w:rPr>
        <w:t>у</w:t>
      </w:r>
      <w:r w:rsidR="00C24B04" w:rsidRPr="00284909">
        <w:rPr>
          <w:sz w:val="24"/>
          <w:szCs w:val="24"/>
        </w:rPr>
        <w:t>меньшились</w:t>
      </w:r>
      <w:r w:rsidR="004D70B7" w:rsidRPr="00284909">
        <w:rPr>
          <w:sz w:val="24"/>
          <w:szCs w:val="24"/>
        </w:rPr>
        <w:t xml:space="preserve"> на</w:t>
      </w:r>
      <w:r w:rsidR="002973BE" w:rsidRPr="00284909">
        <w:rPr>
          <w:sz w:val="24"/>
          <w:szCs w:val="24"/>
        </w:rPr>
        <w:t xml:space="preserve"> </w:t>
      </w:r>
      <w:r w:rsidR="00646FB3" w:rsidRPr="00284909">
        <w:rPr>
          <w:sz w:val="24"/>
          <w:szCs w:val="24"/>
        </w:rPr>
        <w:t>2820,9</w:t>
      </w:r>
      <w:r w:rsidR="002973BE" w:rsidRPr="00284909">
        <w:rPr>
          <w:sz w:val="24"/>
          <w:szCs w:val="24"/>
        </w:rPr>
        <w:t xml:space="preserve"> тыс. руб.</w:t>
      </w:r>
      <w:r w:rsidR="004D70B7" w:rsidRPr="00284909">
        <w:rPr>
          <w:sz w:val="24"/>
          <w:szCs w:val="24"/>
        </w:rPr>
        <w:t xml:space="preserve"> или на </w:t>
      </w:r>
      <w:r w:rsidR="00C24B04" w:rsidRPr="00284909">
        <w:rPr>
          <w:sz w:val="24"/>
          <w:szCs w:val="24"/>
        </w:rPr>
        <w:t>2</w:t>
      </w:r>
      <w:r w:rsidR="00646FB3" w:rsidRPr="00284909">
        <w:rPr>
          <w:sz w:val="24"/>
          <w:szCs w:val="24"/>
        </w:rPr>
        <w:t>7</w:t>
      </w:r>
      <w:r w:rsidR="00C24B04" w:rsidRPr="00284909">
        <w:rPr>
          <w:sz w:val="24"/>
          <w:szCs w:val="24"/>
        </w:rPr>
        <w:t>,</w:t>
      </w:r>
      <w:r w:rsidR="00646FB3" w:rsidRPr="00284909">
        <w:rPr>
          <w:sz w:val="24"/>
          <w:szCs w:val="24"/>
        </w:rPr>
        <w:t>6</w:t>
      </w:r>
      <w:r w:rsidR="004D70B7" w:rsidRPr="00284909">
        <w:rPr>
          <w:sz w:val="24"/>
          <w:szCs w:val="24"/>
        </w:rPr>
        <w:t>%.</w:t>
      </w:r>
    </w:p>
    <w:p w:rsidR="0065049F" w:rsidRPr="00284909" w:rsidRDefault="002973BE" w:rsidP="00915F8F">
      <w:pPr>
        <w:pStyle w:val="a3"/>
        <w:spacing w:before="2" w:line="298" w:lineRule="exact"/>
        <w:ind w:left="142" w:firstLine="709"/>
        <w:rPr>
          <w:sz w:val="24"/>
          <w:szCs w:val="24"/>
        </w:rPr>
      </w:pPr>
      <w:r w:rsidRPr="00284909">
        <w:rPr>
          <w:sz w:val="24"/>
          <w:szCs w:val="24"/>
        </w:rPr>
        <w:t xml:space="preserve">По </w:t>
      </w:r>
      <w:r w:rsidR="00326F9C" w:rsidRPr="00284909">
        <w:rPr>
          <w:sz w:val="24"/>
          <w:szCs w:val="24"/>
        </w:rPr>
        <w:t>разделу 11</w:t>
      </w:r>
      <w:r w:rsidR="0034136B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«Физическая культура и спорт</w:t>
      </w:r>
      <w:r w:rsidR="00326F9C" w:rsidRPr="00284909">
        <w:rPr>
          <w:sz w:val="24"/>
          <w:szCs w:val="24"/>
        </w:rPr>
        <w:t>», согласно</w:t>
      </w:r>
      <w:r w:rsidRPr="00284909">
        <w:rPr>
          <w:sz w:val="24"/>
          <w:szCs w:val="24"/>
        </w:rPr>
        <w:t xml:space="preserve"> данным Отчета расходы составили </w:t>
      </w:r>
      <w:r w:rsidR="00623C10" w:rsidRPr="00284909">
        <w:rPr>
          <w:sz w:val="24"/>
          <w:szCs w:val="24"/>
        </w:rPr>
        <w:t>4325,3</w:t>
      </w:r>
      <w:r w:rsidRPr="00284909">
        <w:rPr>
          <w:sz w:val="24"/>
          <w:szCs w:val="24"/>
        </w:rPr>
        <w:t xml:space="preserve"> тыс. руб</w:t>
      </w:r>
      <w:r w:rsidR="004D70B7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 или </w:t>
      </w:r>
      <w:r w:rsidR="00623C10" w:rsidRPr="00284909">
        <w:rPr>
          <w:sz w:val="24"/>
          <w:szCs w:val="24"/>
        </w:rPr>
        <w:t>38,4</w:t>
      </w:r>
      <w:r w:rsidRPr="00284909">
        <w:rPr>
          <w:sz w:val="24"/>
          <w:szCs w:val="24"/>
        </w:rPr>
        <w:t xml:space="preserve"> % от уточненного плана (</w:t>
      </w:r>
      <w:r w:rsidR="00623C10" w:rsidRPr="00284909">
        <w:rPr>
          <w:sz w:val="24"/>
          <w:szCs w:val="24"/>
        </w:rPr>
        <w:t>11257,8</w:t>
      </w:r>
      <w:r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</w:t>
      </w:r>
      <w:r w:rsidR="004D70B7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), относительно аналогичного </w:t>
      </w:r>
      <w:r w:rsidRPr="00284909">
        <w:rPr>
          <w:sz w:val="24"/>
          <w:szCs w:val="24"/>
        </w:rPr>
        <w:lastRenderedPageBreak/>
        <w:t>периода 20</w:t>
      </w:r>
      <w:r w:rsidR="00CE62A0" w:rsidRPr="00284909">
        <w:rPr>
          <w:sz w:val="24"/>
          <w:szCs w:val="24"/>
        </w:rPr>
        <w:t>2</w:t>
      </w:r>
      <w:r w:rsidR="00C24B04" w:rsidRPr="00284909">
        <w:rPr>
          <w:sz w:val="24"/>
          <w:szCs w:val="24"/>
        </w:rPr>
        <w:t>2</w:t>
      </w:r>
      <w:r w:rsidR="004D70B7" w:rsidRPr="00284909">
        <w:rPr>
          <w:sz w:val="24"/>
          <w:szCs w:val="24"/>
        </w:rPr>
        <w:t>года, расходы</w:t>
      </w:r>
      <w:r w:rsidRPr="00284909">
        <w:rPr>
          <w:sz w:val="24"/>
          <w:szCs w:val="24"/>
        </w:rPr>
        <w:t xml:space="preserve"> увеличились на </w:t>
      </w:r>
      <w:r w:rsidR="00623C10" w:rsidRPr="00284909">
        <w:rPr>
          <w:sz w:val="24"/>
          <w:szCs w:val="24"/>
        </w:rPr>
        <w:t>820,9</w:t>
      </w:r>
      <w:r w:rsidRPr="00284909">
        <w:rPr>
          <w:sz w:val="24"/>
          <w:szCs w:val="24"/>
        </w:rPr>
        <w:t xml:space="preserve"> тыс. руб</w:t>
      </w:r>
      <w:r w:rsidR="009B30BC">
        <w:rPr>
          <w:sz w:val="24"/>
          <w:szCs w:val="24"/>
        </w:rPr>
        <w:t>.</w:t>
      </w:r>
      <w:r w:rsidR="004D70B7" w:rsidRPr="00284909">
        <w:rPr>
          <w:sz w:val="24"/>
          <w:szCs w:val="24"/>
        </w:rPr>
        <w:t xml:space="preserve"> или на </w:t>
      </w:r>
      <w:r w:rsidR="00623C10" w:rsidRPr="00284909">
        <w:rPr>
          <w:sz w:val="24"/>
          <w:szCs w:val="24"/>
        </w:rPr>
        <w:t>23,4</w:t>
      </w:r>
      <w:r w:rsidR="004D70B7" w:rsidRPr="00284909">
        <w:rPr>
          <w:sz w:val="24"/>
          <w:szCs w:val="24"/>
        </w:rPr>
        <w:t>%</w:t>
      </w:r>
      <w:r w:rsidRPr="00284909">
        <w:rPr>
          <w:sz w:val="24"/>
          <w:szCs w:val="24"/>
        </w:rPr>
        <w:t>.</w:t>
      </w:r>
    </w:p>
    <w:p w:rsidR="003764F8" w:rsidRPr="00284909" w:rsidRDefault="00915F8F" w:rsidP="000B35BF">
      <w:pPr>
        <w:pStyle w:val="a3"/>
        <w:spacing w:before="2" w:line="298" w:lineRule="exact"/>
        <w:ind w:left="0" w:firstLine="142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</w:t>
      </w:r>
      <w:r w:rsidR="004A7399" w:rsidRPr="00284909">
        <w:rPr>
          <w:sz w:val="24"/>
          <w:szCs w:val="24"/>
        </w:rPr>
        <w:t>По разделу 12 «Средства массовой информации»</w:t>
      </w:r>
      <w:r w:rsidR="003764F8" w:rsidRPr="00284909">
        <w:rPr>
          <w:sz w:val="24"/>
          <w:szCs w:val="24"/>
        </w:rPr>
        <w:t xml:space="preserve">, согласно данным Отчета расходы составили </w:t>
      </w:r>
      <w:r w:rsidR="00623C10" w:rsidRPr="00284909">
        <w:rPr>
          <w:sz w:val="24"/>
          <w:szCs w:val="24"/>
        </w:rPr>
        <w:t>2506,4</w:t>
      </w:r>
      <w:r w:rsidR="003764F8" w:rsidRPr="00284909">
        <w:rPr>
          <w:sz w:val="24"/>
          <w:szCs w:val="24"/>
        </w:rPr>
        <w:t>тыс. руб</w:t>
      </w:r>
      <w:r w:rsidR="004D70B7" w:rsidRPr="00284909">
        <w:rPr>
          <w:sz w:val="24"/>
          <w:szCs w:val="24"/>
        </w:rPr>
        <w:t>.</w:t>
      </w:r>
      <w:r w:rsidR="003764F8" w:rsidRPr="00284909">
        <w:rPr>
          <w:sz w:val="24"/>
          <w:szCs w:val="24"/>
        </w:rPr>
        <w:t xml:space="preserve"> </w:t>
      </w:r>
      <w:r w:rsidR="00326F9C" w:rsidRPr="00284909">
        <w:rPr>
          <w:sz w:val="24"/>
          <w:szCs w:val="24"/>
        </w:rPr>
        <w:t xml:space="preserve">или </w:t>
      </w:r>
      <w:r w:rsidR="00623C10" w:rsidRPr="00284909">
        <w:rPr>
          <w:sz w:val="24"/>
          <w:szCs w:val="24"/>
        </w:rPr>
        <w:t>66,2</w:t>
      </w:r>
      <w:r w:rsidR="004D70B7" w:rsidRPr="00284909">
        <w:rPr>
          <w:sz w:val="24"/>
          <w:szCs w:val="24"/>
        </w:rPr>
        <w:t>%</w:t>
      </w:r>
      <w:r w:rsidR="003764F8" w:rsidRPr="00284909">
        <w:rPr>
          <w:sz w:val="24"/>
          <w:szCs w:val="24"/>
        </w:rPr>
        <w:t xml:space="preserve"> от уточненного плана (</w:t>
      </w:r>
      <w:r w:rsidR="00C24B04" w:rsidRPr="00284909">
        <w:rPr>
          <w:sz w:val="24"/>
          <w:szCs w:val="24"/>
        </w:rPr>
        <w:t>3786,6</w:t>
      </w:r>
      <w:r w:rsidR="003764F8" w:rsidRPr="00284909">
        <w:rPr>
          <w:sz w:val="24"/>
          <w:szCs w:val="24"/>
        </w:rPr>
        <w:t xml:space="preserve"> тыс.</w:t>
      </w:r>
      <w:r w:rsidR="009B30BC">
        <w:rPr>
          <w:sz w:val="24"/>
          <w:szCs w:val="24"/>
        </w:rPr>
        <w:t xml:space="preserve"> </w:t>
      </w:r>
      <w:r w:rsidR="003764F8" w:rsidRPr="00284909">
        <w:rPr>
          <w:sz w:val="24"/>
          <w:szCs w:val="24"/>
        </w:rPr>
        <w:t>руб</w:t>
      </w:r>
      <w:r w:rsidR="004D70B7" w:rsidRPr="00284909">
        <w:rPr>
          <w:sz w:val="24"/>
          <w:szCs w:val="24"/>
        </w:rPr>
        <w:t>.</w:t>
      </w:r>
      <w:r w:rsidR="003764F8" w:rsidRPr="00284909">
        <w:rPr>
          <w:sz w:val="24"/>
          <w:szCs w:val="24"/>
        </w:rPr>
        <w:t>), относительно аналогичного периода 20</w:t>
      </w:r>
      <w:r w:rsidR="00CE62A0" w:rsidRPr="00284909">
        <w:rPr>
          <w:sz w:val="24"/>
          <w:szCs w:val="24"/>
        </w:rPr>
        <w:t>2</w:t>
      </w:r>
      <w:r w:rsidR="00C24B04" w:rsidRPr="00284909">
        <w:rPr>
          <w:sz w:val="24"/>
          <w:szCs w:val="24"/>
        </w:rPr>
        <w:t>2</w:t>
      </w:r>
      <w:r w:rsidR="003764F8" w:rsidRPr="00284909">
        <w:rPr>
          <w:sz w:val="24"/>
          <w:szCs w:val="24"/>
        </w:rPr>
        <w:t xml:space="preserve"> </w:t>
      </w:r>
      <w:r w:rsidR="004D70B7" w:rsidRPr="00284909">
        <w:rPr>
          <w:sz w:val="24"/>
          <w:szCs w:val="24"/>
        </w:rPr>
        <w:t>года расходы</w:t>
      </w:r>
      <w:r w:rsidR="003764F8" w:rsidRPr="00284909">
        <w:rPr>
          <w:sz w:val="24"/>
          <w:szCs w:val="24"/>
        </w:rPr>
        <w:t xml:space="preserve"> у</w:t>
      </w:r>
      <w:r w:rsidR="004D70B7" w:rsidRPr="00284909">
        <w:rPr>
          <w:sz w:val="24"/>
          <w:szCs w:val="24"/>
        </w:rPr>
        <w:t>величились</w:t>
      </w:r>
      <w:r w:rsidR="003764F8" w:rsidRPr="00284909">
        <w:rPr>
          <w:sz w:val="24"/>
          <w:szCs w:val="24"/>
        </w:rPr>
        <w:t xml:space="preserve"> на </w:t>
      </w:r>
      <w:r w:rsidR="00623C10" w:rsidRPr="00284909">
        <w:rPr>
          <w:sz w:val="24"/>
          <w:szCs w:val="24"/>
        </w:rPr>
        <w:t>354,6</w:t>
      </w:r>
      <w:r w:rsidR="003764F8" w:rsidRPr="00284909">
        <w:rPr>
          <w:sz w:val="24"/>
          <w:szCs w:val="24"/>
        </w:rPr>
        <w:t xml:space="preserve"> тыс. руб.</w:t>
      </w:r>
      <w:r w:rsidR="004D70B7" w:rsidRPr="00284909">
        <w:rPr>
          <w:sz w:val="24"/>
          <w:szCs w:val="24"/>
        </w:rPr>
        <w:t xml:space="preserve"> или на </w:t>
      </w:r>
      <w:r w:rsidR="00C24B04" w:rsidRPr="00284909">
        <w:rPr>
          <w:sz w:val="24"/>
          <w:szCs w:val="24"/>
        </w:rPr>
        <w:t>1</w:t>
      </w:r>
      <w:r w:rsidR="00623C10" w:rsidRPr="00284909">
        <w:rPr>
          <w:sz w:val="24"/>
          <w:szCs w:val="24"/>
        </w:rPr>
        <w:t>6,5</w:t>
      </w:r>
      <w:r w:rsidR="004D70B7" w:rsidRPr="00284909">
        <w:rPr>
          <w:sz w:val="24"/>
          <w:szCs w:val="24"/>
        </w:rPr>
        <w:t>%.</w:t>
      </w:r>
    </w:p>
    <w:p w:rsidR="0065049F" w:rsidRPr="00284909" w:rsidRDefault="000B35BF" w:rsidP="000B35BF">
      <w:pPr>
        <w:pStyle w:val="a3"/>
        <w:spacing w:line="298" w:lineRule="exact"/>
        <w:ind w:left="0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</w:t>
      </w:r>
      <w:r w:rsidR="002973BE" w:rsidRPr="00284909">
        <w:rPr>
          <w:sz w:val="24"/>
          <w:szCs w:val="24"/>
        </w:rPr>
        <w:t>По разделу «Межбюджетные трансферты</w:t>
      </w:r>
      <w:r w:rsidR="003764F8" w:rsidRPr="00284909">
        <w:rPr>
          <w:sz w:val="24"/>
          <w:szCs w:val="24"/>
        </w:rPr>
        <w:t xml:space="preserve"> бюджетам субъектов </w:t>
      </w:r>
      <w:r w:rsidR="00326F9C" w:rsidRPr="00284909">
        <w:rPr>
          <w:sz w:val="24"/>
          <w:szCs w:val="24"/>
        </w:rPr>
        <w:t>Российской Федерации», согласно</w:t>
      </w:r>
      <w:r w:rsidR="002973BE" w:rsidRPr="00284909">
        <w:rPr>
          <w:sz w:val="24"/>
          <w:szCs w:val="24"/>
        </w:rPr>
        <w:t xml:space="preserve"> данным Отчета расходы составили </w:t>
      </w:r>
      <w:r w:rsidR="00623C10" w:rsidRPr="00284909">
        <w:rPr>
          <w:sz w:val="24"/>
          <w:szCs w:val="24"/>
        </w:rPr>
        <w:t>123590,4</w:t>
      </w:r>
      <w:r w:rsidR="002973BE" w:rsidRPr="00284909">
        <w:rPr>
          <w:sz w:val="24"/>
          <w:szCs w:val="24"/>
        </w:rPr>
        <w:t xml:space="preserve"> тыс. руб</w:t>
      </w:r>
      <w:r w:rsidR="004D70B7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или </w:t>
      </w:r>
      <w:r w:rsidR="00623C10" w:rsidRPr="00284909">
        <w:rPr>
          <w:sz w:val="24"/>
          <w:szCs w:val="24"/>
        </w:rPr>
        <w:t>76,4</w:t>
      </w:r>
      <w:r w:rsidR="002973BE" w:rsidRPr="00284909">
        <w:rPr>
          <w:sz w:val="24"/>
          <w:szCs w:val="24"/>
        </w:rPr>
        <w:t xml:space="preserve"> % от уточненного плана (</w:t>
      </w:r>
      <w:r w:rsidR="00623C10" w:rsidRPr="00284909">
        <w:rPr>
          <w:sz w:val="24"/>
          <w:szCs w:val="24"/>
        </w:rPr>
        <w:t>161664,4</w:t>
      </w:r>
      <w:r w:rsidR="002973BE" w:rsidRPr="00284909">
        <w:rPr>
          <w:sz w:val="24"/>
          <w:szCs w:val="24"/>
        </w:rPr>
        <w:t xml:space="preserve"> тыс. рублей), относительно аналогичного периода 20</w:t>
      </w:r>
      <w:r w:rsidR="00587174" w:rsidRPr="00284909">
        <w:rPr>
          <w:sz w:val="24"/>
          <w:szCs w:val="24"/>
        </w:rPr>
        <w:t>2</w:t>
      </w:r>
      <w:r w:rsidR="007661CE"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</w:t>
      </w:r>
      <w:r w:rsidR="004D70B7" w:rsidRPr="00284909">
        <w:rPr>
          <w:sz w:val="24"/>
          <w:szCs w:val="24"/>
        </w:rPr>
        <w:t>года,</w:t>
      </w:r>
      <w:r w:rsidR="002973BE" w:rsidRPr="00284909">
        <w:rPr>
          <w:sz w:val="24"/>
          <w:szCs w:val="24"/>
        </w:rPr>
        <w:t xml:space="preserve"> расходы увеличились на </w:t>
      </w:r>
      <w:r w:rsidR="00623C10" w:rsidRPr="00284909">
        <w:rPr>
          <w:sz w:val="24"/>
          <w:szCs w:val="24"/>
        </w:rPr>
        <w:t>28023,5</w:t>
      </w:r>
      <w:r w:rsidR="002973BE" w:rsidRPr="00284909">
        <w:rPr>
          <w:sz w:val="24"/>
          <w:szCs w:val="24"/>
        </w:rPr>
        <w:t xml:space="preserve"> тыс. руб.</w:t>
      </w:r>
      <w:r w:rsidR="004D70B7" w:rsidRPr="00284909">
        <w:rPr>
          <w:sz w:val="24"/>
          <w:szCs w:val="24"/>
        </w:rPr>
        <w:t xml:space="preserve"> или на </w:t>
      </w:r>
      <w:r w:rsidR="00623C10" w:rsidRPr="00284909">
        <w:rPr>
          <w:sz w:val="24"/>
          <w:szCs w:val="24"/>
        </w:rPr>
        <w:t>29,3</w:t>
      </w:r>
      <w:r w:rsidR="004D70B7" w:rsidRPr="00284909">
        <w:rPr>
          <w:sz w:val="24"/>
          <w:szCs w:val="24"/>
        </w:rPr>
        <w:t>%.</w:t>
      </w:r>
    </w:p>
    <w:p w:rsidR="0065049F" w:rsidRPr="00284909" w:rsidRDefault="002973BE" w:rsidP="002D7B29">
      <w:pPr>
        <w:pStyle w:val="a3"/>
        <w:tabs>
          <w:tab w:val="left" w:pos="0"/>
        </w:tabs>
        <w:ind w:left="0" w:right="-30" w:firstLine="709"/>
        <w:rPr>
          <w:sz w:val="24"/>
          <w:szCs w:val="24"/>
        </w:rPr>
      </w:pPr>
      <w:r w:rsidRPr="00284909">
        <w:rPr>
          <w:sz w:val="24"/>
          <w:szCs w:val="24"/>
        </w:rPr>
        <w:t xml:space="preserve">Наибольший удельный вес в общей сумме исполнения расходной части бюджета за </w:t>
      </w:r>
      <w:r w:rsidR="00623C10" w:rsidRPr="00284909">
        <w:rPr>
          <w:sz w:val="24"/>
          <w:szCs w:val="24"/>
        </w:rPr>
        <w:t xml:space="preserve">9 месяцев </w:t>
      </w:r>
      <w:r w:rsidRPr="00284909">
        <w:rPr>
          <w:sz w:val="24"/>
          <w:szCs w:val="24"/>
        </w:rPr>
        <w:t>20</w:t>
      </w:r>
      <w:r w:rsidR="003764F8" w:rsidRPr="00284909">
        <w:rPr>
          <w:sz w:val="24"/>
          <w:szCs w:val="24"/>
        </w:rPr>
        <w:t>2</w:t>
      </w:r>
      <w:r w:rsidR="007661CE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в разрезе разделов функциональной классификации составляет:</w:t>
      </w:r>
    </w:p>
    <w:p w:rsidR="0065049F" w:rsidRPr="00284909" w:rsidRDefault="000B35BF" w:rsidP="002D7B29">
      <w:pPr>
        <w:pStyle w:val="a6"/>
        <w:numPr>
          <w:ilvl w:val="1"/>
          <w:numId w:val="3"/>
        </w:numPr>
        <w:ind w:right="-30" w:firstLine="132"/>
        <w:rPr>
          <w:sz w:val="24"/>
          <w:szCs w:val="24"/>
        </w:rPr>
      </w:pPr>
      <w:r w:rsidRPr="00284909">
        <w:rPr>
          <w:sz w:val="24"/>
          <w:szCs w:val="24"/>
        </w:rPr>
        <w:t xml:space="preserve">   </w:t>
      </w:r>
      <w:r w:rsidR="002973BE" w:rsidRPr="00284909">
        <w:rPr>
          <w:sz w:val="24"/>
          <w:szCs w:val="24"/>
        </w:rPr>
        <w:t xml:space="preserve">по разделу </w:t>
      </w:r>
      <w:r w:rsidR="003764F8" w:rsidRPr="00284909">
        <w:rPr>
          <w:sz w:val="24"/>
          <w:szCs w:val="24"/>
        </w:rPr>
        <w:t xml:space="preserve">07 </w:t>
      </w:r>
      <w:r w:rsidR="002973BE" w:rsidRPr="00284909">
        <w:rPr>
          <w:sz w:val="24"/>
          <w:szCs w:val="24"/>
        </w:rPr>
        <w:t xml:space="preserve">«Образование» в размере </w:t>
      </w:r>
      <w:r w:rsidR="007661CE" w:rsidRPr="00284909">
        <w:rPr>
          <w:sz w:val="24"/>
          <w:szCs w:val="24"/>
        </w:rPr>
        <w:t>66,</w:t>
      </w:r>
      <w:r w:rsidR="00623C10" w:rsidRPr="00284909">
        <w:rPr>
          <w:sz w:val="24"/>
          <w:szCs w:val="24"/>
        </w:rPr>
        <w:t>5</w:t>
      </w:r>
      <w:r w:rsidR="002973BE" w:rsidRPr="00284909">
        <w:rPr>
          <w:sz w:val="24"/>
          <w:szCs w:val="24"/>
        </w:rPr>
        <w:t>%</w:t>
      </w:r>
      <w:r w:rsidR="002973BE" w:rsidRPr="00284909">
        <w:rPr>
          <w:b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от общей суммы исполнения расходной части</w:t>
      </w:r>
      <w:r w:rsidR="002973BE" w:rsidRPr="00284909">
        <w:rPr>
          <w:spacing w:val="1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бюджета;</w:t>
      </w:r>
    </w:p>
    <w:p w:rsidR="0065049F" w:rsidRPr="00284909" w:rsidRDefault="002973BE" w:rsidP="009B30BC">
      <w:pPr>
        <w:pStyle w:val="a6"/>
        <w:numPr>
          <w:ilvl w:val="1"/>
          <w:numId w:val="3"/>
        </w:numPr>
        <w:tabs>
          <w:tab w:val="left" w:pos="567"/>
        </w:tabs>
        <w:ind w:left="284" w:right="-30" w:firstLine="142"/>
        <w:rPr>
          <w:sz w:val="24"/>
          <w:szCs w:val="24"/>
        </w:rPr>
      </w:pPr>
      <w:r w:rsidRPr="00284909">
        <w:rPr>
          <w:sz w:val="24"/>
          <w:szCs w:val="24"/>
        </w:rPr>
        <w:t xml:space="preserve">по разделу </w:t>
      </w:r>
      <w:r w:rsidR="003764F8" w:rsidRPr="00284909">
        <w:rPr>
          <w:sz w:val="24"/>
          <w:szCs w:val="24"/>
        </w:rPr>
        <w:t xml:space="preserve">01 </w:t>
      </w:r>
      <w:r w:rsidRPr="00284909">
        <w:rPr>
          <w:sz w:val="24"/>
          <w:szCs w:val="24"/>
        </w:rPr>
        <w:t xml:space="preserve">«Общегосударственные вопросы» в размере </w:t>
      </w:r>
      <w:r w:rsidR="00623C10" w:rsidRPr="00284909">
        <w:rPr>
          <w:sz w:val="24"/>
          <w:szCs w:val="24"/>
        </w:rPr>
        <w:t>10,9</w:t>
      </w:r>
      <w:r w:rsidRPr="00284909">
        <w:rPr>
          <w:sz w:val="24"/>
          <w:szCs w:val="24"/>
        </w:rPr>
        <w:t>%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от общей суммы исполнения расходной части</w:t>
      </w:r>
      <w:r w:rsidRPr="00284909">
        <w:rPr>
          <w:spacing w:val="-4"/>
          <w:sz w:val="24"/>
          <w:szCs w:val="24"/>
        </w:rPr>
        <w:t xml:space="preserve"> </w:t>
      </w:r>
      <w:r w:rsidRPr="00284909">
        <w:rPr>
          <w:sz w:val="24"/>
          <w:szCs w:val="24"/>
        </w:rPr>
        <w:t>бюджета;</w:t>
      </w:r>
    </w:p>
    <w:p w:rsidR="0065049F" w:rsidRPr="00284909" w:rsidRDefault="002973BE" w:rsidP="009B30BC">
      <w:pPr>
        <w:pStyle w:val="a6"/>
        <w:numPr>
          <w:ilvl w:val="1"/>
          <w:numId w:val="3"/>
        </w:numPr>
        <w:tabs>
          <w:tab w:val="left" w:pos="142"/>
        </w:tabs>
        <w:ind w:left="284" w:right="112" w:firstLine="142"/>
        <w:rPr>
          <w:sz w:val="24"/>
          <w:szCs w:val="24"/>
        </w:rPr>
      </w:pPr>
      <w:r w:rsidRPr="00284909">
        <w:rPr>
          <w:sz w:val="24"/>
          <w:szCs w:val="24"/>
        </w:rPr>
        <w:t>по разделу</w:t>
      </w:r>
      <w:r w:rsidR="003764F8" w:rsidRPr="00284909">
        <w:rPr>
          <w:sz w:val="24"/>
          <w:szCs w:val="24"/>
        </w:rPr>
        <w:t xml:space="preserve"> </w:t>
      </w:r>
      <w:r w:rsidR="007661CE" w:rsidRPr="00284909">
        <w:rPr>
          <w:sz w:val="24"/>
          <w:szCs w:val="24"/>
        </w:rPr>
        <w:t>08</w:t>
      </w:r>
      <w:r w:rsidRPr="00284909">
        <w:rPr>
          <w:sz w:val="24"/>
          <w:szCs w:val="24"/>
        </w:rPr>
        <w:t xml:space="preserve"> «</w:t>
      </w:r>
      <w:r w:rsidR="007661CE" w:rsidRPr="00284909">
        <w:rPr>
          <w:sz w:val="24"/>
          <w:szCs w:val="24"/>
        </w:rPr>
        <w:t>Культура и кинематография</w:t>
      </w:r>
      <w:r w:rsidRPr="00284909">
        <w:rPr>
          <w:sz w:val="24"/>
          <w:szCs w:val="24"/>
        </w:rPr>
        <w:t xml:space="preserve">» в размере </w:t>
      </w:r>
      <w:r w:rsidR="004C67D4" w:rsidRPr="00284909">
        <w:rPr>
          <w:sz w:val="24"/>
          <w:szCs w:val="24"/>
        </w:rPr>
        <w:t>1,</w:t>
      </w:r>
      <w:r w:rsidR="002D6C43" w:rsidRPr="00284909">
        <w:rPr>
          <w:sz w:val="24"/>
          <w:szCs w:val="24"/>
        </w:rPr>
        <w:t>8</w:t>
      </w:r>
      <w:r w:rsidRPr="00284909">
        <w:rPr>
          <w:sz w:val="24"/>
          <w:szCs w:val="24"/>
        </w:rPr>
        <w:t>%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от общей суммы исполнения расходной части</w:t>
      </w:r>
      <w:r w:rsidRPr="00284909">
        <w:rPr>
          <w:spacing w:val="-2"/>
          <w:sz w:val="24"/>
          <w:szCs w:val="24"/>
        </w:rPr>
        <w:t xml:space="preserve"> </w:t>
      </w:r>
      <w:r w:rsidRPr="00284909">
        <w:rPr>
          <w:sz w:val="24"/>
          <w:szCs w:val="24"/>
        </w:rPr>
        <w:t>бюджета;</w:t>
      </w:r>
    </w:p>
    <w:p w:rsidR="0065049F" w:rsidRPr="00284909" w:rsidRDefault="002973BE" w:rsidP="009B30BC">
      <w:pPr>
        <w:pStyle w:val="a6"/>
        <w:numPr>
          <w:ilvl w:val="1"/>
          <w:numId w:val="3"/>
        </w:numPr>
        <w:ind w:left="284" w:right="112" w:firstLine="283"/>
        <w:rPr>
          <w:sz w:val="24"/>
          <w:szCs w:val="24"/>
        </w:rPr>
      </w:pPr>
      <w:r w:rsidRPr="00284909">
        <w:rPr>
          <w:sz w:val="24"/>
          <w:szCs w:val="24"/>
        </w:rPr>
        <w:t>по разделу</w:t>
      </w:r>
      <w:r w:rsidR="005B0FCA" w:rsidRPr="00284909">
        <w:rPr>
          <w:sz w:val="24"/>
          <w:szCs w:val="24"/>
        </w:rPr>
        <w:t>14</w:t>
      </w:r>
      <w:r w:rsidR="00375157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«Межбюджетные трансферты </w:t>
      </w:r>
      <w:r w:rsidR="00CA6695" w:rsidRPr="00284909">
        <w:rPr>
          <w:sz w:val="24"/>
          <w:szCs w:val="24"/>
        </w:rPr>
        <w:t>общего характера</w:t>
      </w:r>
      <w:r w:rsidRPr="00284909">
        <w:rPr>
          <w:sz w:val="24"/>
          <w:szCs w:val="24"/>
        </w:rPr>
        <w:t xml:space="preserve"> бюджетам субъектов Российской </w:t>
      </w:r>
      <w:r w:rsidR="00326F9C" w:rsidRPr="00284909">
        <w:rPr>
          <w:sz w:val="24"/>
          <w:szCs w:val="24"/>
        </w:rPr>
        <w:t>Федерации»</w:t>
      </w:r>
      <w:r w:rsidRPr="00284909">
        <w:rPr>
          <w:sz w:val="24"/>
          <w:szCs w:val="24"/>
        </w:rPr>
        <w:t xml:space="preserve"> в размере </w:t>
      </w:r>
      <w:r w:rsidR="00623C10" w:rsidRPr="00284909">
        <w:rPr>
          <w:sz w:val="24"/>
          <w:szCs w:val="24"/>
        </w:rPr>
        <w:t>19,7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%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от общей суммы исполнения расходной части</w:t>
      </w:r>
      <w:r w:rsidRPr="00284909">
        <w:rPr>
          <w:spacing w:val="1"/>
          <w:sz w:val="24"/>
          <w:szCs w:val="24"/>
        </w:rPr>
        <w:t xml:space="preserve"> </w:t>
      </w:r>
      <w:r w:rsidRPr="00284909">
        <w:rPr>
          <w:sz w:val="24"/>
          <w:szCs w:val="24"/>
        </w:rPr>
        <w:t>бюджета.</w:t>
      </w:r>
    </w:p>
    <w:p w:rsidR="0065049F" w:rsidRPr="00284909" w:rsidRDefault="000B35BF" w:rsidP="003C76CB">
      <w:pPr>
        <w:pStyle w:val="a3"/>
        <w:ind w:left="284" w:right="-30" w:firstLine="648"/>
        <w:rPr>
          <w:sz w:val="24"/>
          <w:szCs w:val="24"/>
        </w:rPr>
      </w:pPr>
      <w:r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 xml:space="preserve">Наиболее низкое исполнение бюджета за </w:t>
      </w:r>
      <w:r w:rsidR="002D6C43" w:rsidRPr="00284909">
        <w:rPr>
          <w:sz w:val="24"/>
          <w:szCs w:val="24"/>
        </w:rPr>
        <w:t xml:space="preserve">9 месяцев </w:t>
      </w:r>
      <w:r w:rsidR="002973BE" w:rsidRPr="00284909">
        <w:rPr>
          <w:sz w:val="24"/>
          <w:szCs w:val="24"/>
        </w:rPr>
        <w:t>20</w:t>
      </w:r>
      <w:r w:rsidR="005B0FCA" w:rsidRPr="00284909">
        <w:rPr>
          <w:sz w:val="24"/>
          <w:szCs w:val="24"/>
        </w:rPr>
        <w:t>2</w:t>
      </w:r>
      <w:r w:rsidR="007661CE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в разрезе разделов функциональной классификации</w:t>
      </w:r>
      <w:r w:rsidR="002973BE" w:rsidRPr="00284909">
        <w:rPr>
          <w:spacing w:val="-1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составляет:</w:t>
      </w:r>
      <w:r w:rsidR="003C76CB" w:rsidRPr="00284909">
        <w:rPr>
          <w:sz w:val="24"/>
          <w:szCs w:val="24"/>
        </w:rPr>
        <w:t xml:space="preserve"> -раздел 0</w:t>
      </w:r>
      <w:r w:rsidR="002D6C43" w:rsidRPr="00284909">
        <w:rPr>
          <w:sz w:val="24"/>
          <w:szCs w:val="24"/>
        </w:rPr>
        <w:t>6</w:t>
      </w:r>
      <w:r w:rsidR="003C76CB" w:rsidRPr="00284909">
        <w:rPr>
          <w:sz w:val="24"/>
          <w:szCs w:val="24"/>
        </w:rPr>
        <w:t xml:space="preserve"> «</w:t>
      </w:r>
      <w:r w:rsidR="002D6C43" w:rsidRPr="00284909">
        <w:rPr>
          <w:sz w:val="24"/>
          <w:szCs w:val="24"/>
        </w:rPr>
        <w:t>Охрана окружающей среды</w:t>
      </w:r>
      <w:r w:rsidR="003C76CB" w:rsidRPr="00284909">
        <w:rPr>
          <w:sz w:val="24"/>
          <w:szCs w:val="24"/>
        </w:rPr>
        <w:t>» 0,</w:t>
      </w:r>
      <w:r w:rsidR="002D6C43" w:rsidRPr="00284909">
        <w:rPr>
          <w:sz w:val="24"/>
          <w:szCs w:val="24"/>
        </w:rPr>
        <w:t>2</w:t>
      </w:r>
      <w:r w:rsidR="003C76CB" w:rsidRPr="00284909">
        <w:rPr>
          <w:sz w:val="24"/>
          <w:szCs w:val="24"/>
        </w:rPr>
        <w:t xml:space="preserve"> %; </w:t>
      </w:r>
      <w:r w:rsidR="007661CE" w:rsidRPr="00284909">
        <w:rPr>
          <w:sz w:val="24"/>
          <w:szCs w:val="24"/>
        </w:rPr>
        <w:t>раздел 09 «Здравоохранение» в размере-0,0</w:t>
      </w:r>
      <w:r w:rsidR="002D6C43" w:rsidRPr="00284909">
        <w:rPr>
          <w:sz w:val="24"/>
          <w:szCs w:val="24"/>
        </w:rPr>
        <w:t>08</w:t>
      </w:r>
      <w:r w:rsidR="007661CE" w:rsidRPr="00284909">
        <w:rPr>
          <w:sz w:val="24"/>
          <w:szCs w:val="24"/>
        </w:rPr>
        <w:t xml:space="preserve">% </w:t>
      </w:r>
      <w:r w:rsidR="002973BE" w:rsidRPr="00284909">
        <w:rPr>
          <w:sz w:val="24"/>
          <w:szCs w:val="24"/>
        </w:rPr>
        <w:t>раздел</w:t>
      </w:r>
      <w:r w:rsidR="005B0FCA" w:rsidRPr="00284909">
        <w:rPr>
          <w:sz w:val="24"/>
          <w:szCs w:val="24"/>
        </w:rPr>
        <w:t xml:space="preserve"> </w:t>
      </w:r>
      <w:r w:rsidR="007661CE" w:rsidRPr="00284909">
        <w:rPr>
          <w:sz w:val="24"/>
          <w:szCs w:val="24"/>
        </w:rPr>
        <w:t>11</w:t>
      </w:r>
      <w:r w:rsidR="002973BE" w:rsidRPr="00284909">
        <w:rPr>
          <w:sz w:val="24"/>
          <w:szCs w:val="24"/>
        </w:rPr>
        <w:t xml:space="preserve"> «</w:t>
      </w:r>
      <w:r w:rsidR="007661CE" w:rsidRPr="00284909">
        <w:rPr>
          <w:sz w:val="24"/>
          <w:szCs w:val="24"/>
        </w:rPr>
        <w:t>Физическая культура и спорт</w:t>
      </w:r>
      <w:r w:rsidR="002973BE" w:rsidRPr="00284909">
        <w:rPr>
          <w:sz w:val="24"/>
          <w:szCs w:val="24"/>
        </w:rPr>
        <w:t xml:space="preserve">» в размере </w:t>
      </w:r>
      <w:r w:rsidR="002D6C43" w:rsidRPr="00284909">
        <w:rPr>
          <w:sz w:val="24"/>
          <w:szCs w:val="24"/>
        </w:rPr>
        <w:t>4,0</w:t>
      </w:r>
      <w:r w:rsidR="002973BE" w:rsidRPr="00284909">
        <w:rPr>
          <w:sz w:val="24"/>
          <w:szCs w:val="24"/>
        </w:rPr>
        <w:t>%</w:t>
      </w:r>
      <w:r w:rsidR="002973BE" w:rsidRPr="00284909">
        <w:rPr>
          <w:b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от общей суммы исполнения расходной части</w:t>
      </w:r>
      <w:r w:rsidR="002973BE" w:rsidRPr="00284909">
        <w:rPr>
          <w:spacing w:val="-4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бюджета;</w:t>
      </w:r>
    </w:p>
    <w:p w:rsidR="0065049F" w:rsidRPr="00284909" w:rsidRDefault="002973BE" w:rsidP="009B30BC">
      <w:pPr>
        <w:pStyle w:val="a6"/>
        <w:numPr>
          <w:ilvl w:val="1"/>
          <w:numId w:val="3"/>
        </w:numPr>
        <w:tabs>
          <w:tab w:val="left" w:pos="284"/>
        </w:tabs>
        <w:ind w:left="284" w:right="112" w:firstLine="0"/>
        <w:rPr>
          <w:sz w:val="24"/>
          <w:szCs w:val="24"/>
        </w:rPr>
      </w:pPr>
      <w:r w:rsidRPr="00284909">
        <w:rPr>
          <w:sz w:val="24"/>
          <w:szCs w:val="24"/>
        </w:rPr>
        <w:t>по раздел</w:t>
      </w:r>
      <w:r w:rsidR="007661CE" w:rsidRPr="00284909">
        <w:rPr>
          <w:sz w:val="24"/>
          <w:szCs w:val="24"/>
        </w:rPr>
        <w:t>у</w:t>
      </w:r>
      <w:r w:rsidRPr="00284909">
        <w:rPr>
          <w:sz w:val="24"/>
          <w:szCs w:val="24"/>
        </w:rPr>
        <w:t xml:space="preserve"> </w:t>
      </w:r>
      <w:r w:rsidR="005B0FCA" w:rsidRPr="00284909">
        <w:rPr>
          <w:sz w:val="24"/>
          <w:szCs w:val="24"/>
        </w:rPr>
        <w:t>02«Национальная оборона</w:t>
      </w:r>
      <w:r w:rsidR="00326F9C" w:rsidRPr="00284909">
        <w:rPr>
          <w:sz w:val="24"/>
          <w:szCs w:val="24"/>
        </w:rPr>
        <w:t>»</w:t>
      </w:r>
      <w:r w:rsidR="007661CE" w:rsidRPr="00284909">
        <w:rPr>
          <w:sz w:val="24"/>
          <w:szCs w:val="24"/>
        </w:rPr>
        <w:t xml:space="preserve"> и разделу 05 «Жилищно-коммунальное хозяйство» исполнение</w:t>
      </w:r>
      <w:r w:rsidRPr="00284909">
        <w:rPr>
          <w:sz w:val="24"/>
          <w:szCs w:val="24"/>
        </w:rPr>
        <w:t xml:space="preserve"> в размере 0 %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от общей суммы исполнения расходной части</w:t>
      </w:r>
      <w:r w:rsidRPr="00284909">
        <w:rPr>
          <w:spacing w:val="-9"/>
          <w:sz w:val="24"/>
          <w:szCs w:val="24"/>
        </w:rPr>
        <w:t xml:space="preserve"> </w:t>
      </w:r>
      <w:r w:rsidRPr="00284909">
        <w:rPr>
          <w:sz w:val="24"/>
          <w:szCs w:val="24"/>
        </w:rPr>
        <w:t>бюджета.</w:t>
      </w:r>
    </w:p>
    <w:p w:rsidR="005B0FCA" w:rsidRPr="00284909" w:rsidRDefault="00CC588D" w:rsidP="00805A06">
      <w:pPr>
        <w:tabs>
          <w:tab w:val="left" w:pos="1895"/>
        </w:tabs>
        <w:spacing w:line="590" w:lineRule="atLeast"/>
        <w:ind w:left="426" w:right="828"/>
        <w:jc w:val="both"/>
        <w:rPr>
          <w:b/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5F0AD4">
        <w:rPr>
          <w:sz w:val="24"/>
          <w:szCs w:val="24"/>
        </w:rPr>
        <w:t xml:space="preserve">           </w:t>
      </w:r>
      <w:r w:rsidRPr="00284909">
        <w:rPr>
          <w:sz w:val="24"/>
          <w:szCs w:val="24"/>
        </w:rPr>
        <w:t xml:space="preserve"> </w:t>
      </w:r>
      <w:r w:rsidR="00E822F9" w:rsidRPr="00284909">
        <w:rPr>
          <w:b/>
          <w:sz w:val="24"/>
          <w:szCs w:val="24"/>
        </w:rPr>
        <w:t>5.</w:t>
      </w:r>
      <w:r w:rsidR="002973BE" w:rsidRPr="00284909">
        <w:rPr>
          <w:b/>
          <w:sz w:val="24"/>
          <w:szCs w:val="24"/>
        </w:rPr>
        <w:t xml:space="preserve">Использование средств резервного </w:t>
      </w:r>
      <w:r w:rsidR="00326F9C" w:rsidRPr="00284909">
        <w:rPr>
          <w:b/>
          <w:sz w:val="24"/>
          <w:szCs w:val="24"/>
        </w:rPr>
        <w:t>фонда районного</w:t>
      </w:r>
      <w:r w:rsidRPr="00284909">
        <w:rPr>
          <w:b/>
          <w:sz w:val="24"/>
          <w:szCs w:val="24"/>
        </w:rPr>
        <w:t xml:space="preserve"> бюджета</w:t>
      </w:r>
    </w:p>
    <w:p w:rsidR="0065049F" w:rsidRPr="00284909" w:rsidRDefault="00CC588D" w:rsidP="005F0AD4">
      <w:pPr>
        <w:tabs>
          <w:tab w:val="left" w:pos="1895"/>
        </w:tabs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</w:t>
      </w:r>
      <w:r w:rsidR="002D7B29" w:rsidRPr="00284909">
        <w:rPr>
          <w:sz w:val="24"/>
          <w:szCs w:val="24"/>
        </w:rPr>
        <w:t xml:space="preserve">   </w:t>
      </w:r>
      <w:r w:rsidRPr="00284909">
        <w:rPr>
          <w:sz w:val="24"/>
          <w:szCs w:val="24"/>
        </w:rPr>
        <w:t xml:space="preserve">  </w:t>
      </w:r>
      <w:r w:rsidR="005B0FCA" w:rsidRPr="00284909">
        <w:rPr>
          <w:sz w:val="24"/>
          <w:szCs w:val="24"/>
        </w:rPr>
        <w:t>В</w:t>
      </w:r>
      <w:r w:rsidR="002973BE" w:rsidRPr="00284909">
        <w:rPr>
          <w:sz w:val="24"/>
          <w:szCs w:val="24"/>
        </w:rPr>
        <w:t xml:space="preserve"> соответствии с представленным отчетом по исполнению бюджета </w:t>
      </w:r>
      <w:r w:rsidR="002D6C43" w:rsidRPr="00284909">
        <w:rPr>
          <w:sz w:val="24"/>
          <w:szCs w:val="24"/>
        </w:rPr>
        <w:t>за 9 месяцев</w:t>
      </w:r>
      <w:r w:rsidR="002973BE" w:rsidRPr="00284909">
        <w:rPr>
          <w:sz w:val="24"/>
          <w:szCs w:val="24"/>
        </w:rPr>
        <w:t xml:space="preserve"> </w:t>
      </w:r>
      <w:r w:rsidR="002D6C43"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>0</w:t>
      </w:r>
      <w:r w:rsidR="0098172E" w:rsidRPr="00284909">
        <w:rPr>
          <w:sz w:val="24"/>
          <w:szCs w:val="24"/>
        </w:rPr>
        <w:t>2</w:t>
      </w:r>
      <w:r w:rsidR="007661CE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расходы из средств резервного фонда не </w:t>
      </w:r>
      <w:r w:rsidR="002D6C43" w:rsidRPr="00284909">
        <w:rPr>
          <w:sz w:val="24"/>
          <w:szCs w:val="24"/>
        </w:rPr>
        <w:t>осуществлялись</w:t>
      </w:r>
      <w:r w:rsidR="002973BE" w:rsidRPr="00284909">
        <w:rPr>
          <w:sz w:val="24"/>
          <w:szCs w:val="24"/>
        </w:rPr>
        <w:t>.</w:t>
      </w:r>
    </w:p>
    <w:p w:rsidR="0065049F" w:rsidRPr="00284909" w:rsidRDefault="0065049F" w:rsidP="005F0AD4">
      <w:pPr>
        <w:jc w:val="both"/>
        <w:rPr>
          <w:sz w:val="24"/>
          <w:szCs w:val="24"/>
        </w:rPr>
      </w:pPr>
    </w:p>
    <w:p w:rsidR="00CC588D" w:rsidRPr="00284909" w:rsidRDefault="00E822F9" w:rsidP="000B35BF">
      <w:pPr>
        <w:jc w:val="center"/>
        <w:rPr>
          <w:b/>
          <w:sz w:val="24"/>
          <w:szCs w:val="24"/>
        </w:rPr>
      </w:pPr>
      <w:r w:rsidRPr="00284909">
        <w:rPr>
          <w:b/>
          <w:sz w:val="24"/>
          <w:szCs w:val="24"/>
        </w:rPr>
        <w:t>6.</w:t>
      </w:r>
      <w:r w:rsidR="00CC588D" w:rsidRPr="00284909">
        <w:rPr>
          <w:b/>
          <w:sz w:val="24"/>
          <w:szCs w:val="24"/>
        </w:rPr>
        <w:t>Использование средств дорожного фонда районного бюджета</w:t>
      </w:r>
    </w:p>
    <w:p w:rsidR="00CC588D" w:rsidRPr="00284909" w:rsidRDefault="00CC588D" w:rsidP="00E348CE">
      <w:pPr>
        <w:ind w:firstLine="708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Расходы за счет средств дорожного фонда районного бюджета за </w:t>
      </w:r>
      <w:r w:rsidR="002D6C43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202</w:t>
      </w:r>
      <w:r w:rsidR="007661CE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</w:t>
      </w:r>
      <w:r w:rsidR="000E41C9" w:rsidRPr="00284909">
        <w:rPr>
          <w:sz w:val="24"/>
          <w:szCs w:val="24"/>
        </w:rPr>
        <w:t xml:space="preserve">составили </w:t>
      </w:r>
      <w:r w:rsidR="00EF6FB7" w:rsidRPr="00284909">
        <w:rPr>
          <w:sz w:val="24"/>
          <w:szCs w:val="24"/>
        </w:rPr>
        <w:t>6362,0</w:t>
      </w:r>
      <w:r w:rsidR="000E41C9" w:rsidRPr="00284909">
        <w:rPr>
          <w:sz w:val="24"/>
          <w:szCs w:val="24"/>
        </w:rPr>
        <w:t xml:space="preserve"> тыс.</w:t>
      </w:r>
      <w:r w:rsidR="005F0AD4">
        <w:rPr>
          <w:sz w:val="24"/>
          <w:szCs w:val="24"/>
        </w:rPr>
        <w:t xml:space="preserve"> </w:t>
      </w:r>
      <w:r w:rsidR="000E41C9" w:rsidRPr="00284909">
        <w:rPr>
          <w:sz w:val="24"/>
          <w:szCs w:val="24"/>
        </w:rPr>
        <w:t>руб</w:t>
      </w:r>
      <w:r w:rsidR="00D837DC" w:rsidRPr="00284909">
        <w:rPr>
          <w:sz w:val="24"/>
          <w:szCs w:val="24"/>
        </w:rPr>
        <w:t>.</w:t>
      </w:r>
      <w:r w:rsidR="000E41C9" w:rsidRPr="00284909">
        <w:rPr>
          <w:sz w:val="24"/>
          <w:szCs w:val="24"/>
        </w:rPr>
        <w:t xml:space="preserve"> или </w:t>
      </w:r>
      <w:r w:rsidR="00EF6FB7" w:rsidRPr="00284909">
        <w:rPr>
          <w:sz w:val="24"/>
          <w:szCs w:val="24"/>
        </w:rPr>
        <w:t>50,4</w:t>
      </w:r>
      <w:r w:rsidR="009259C5" w:rsidRPr="00284909">
        <w:rPr>
          <w:sz w:val="24"/>
          <w:szCs w:val="24"/>
        </w:rPr>
        <w:t xml:space="preserve"> </w:t>
      </w:r>
      <w:r w:rsidR="0095765F" w:rsidRPr="00284909">
        <w:rPr>
          <w:sz w:val="24"/>
          <w:szCs w:val="24"/>
        </w:rPr>
        <w:t>%</w:t>
      </w:r>
      <w:r w:rsidR="000E41C9" w:rsidRPr="00284909">
        <w:rPr>
          <w:sz w:val="24"/>
          <w:szCs w:val="24"/>
        </w:rPr>
        <w:t xml:space="preserve"> от уточненных плановых назначений (</w:t>
      </w:r>
      <w:r w:rsidR="009259C5" w:rsidRPr="00284909">
        <w:rPr>
          <w:sz w:val="24"/>
          <w:szCs w:val="24"/>
        </w:rPr>
        <w:t>12623,</w:t>
      </w:r>
      <w:r w:rsidR="00D837DC" w:rsidRPr="00284909">
        <w:rPr>
          <w:sz w:val="24"/>
          <w:szCs w:val="24"/>
        </w:rPr>
        <w:t>0</w:t>
      </w:r>
      <w:r w:rsidR="000E41C9" w:rsidRPr="00284909">
        <w:rPr>
          <w:sz w:val="24"/>
          <w:szCs w:val="24"/>
        </w:rPr>
        <w:t xml:space="preserve"> тыс.</w:t>
      </w:r>
      <w:r w:rsidR="005F0AD4">
        <w:rPr>
          <w:sz w:val="24"/>
          <w:szCs w:val="24"/>
        </w:rPr>
        <w:t xml:space="preserve"> </w:t>
      </w:r>
      <w:r w:rsidR="000E41C9" w:rsidRPr="00284909">
        <w:rPr>
          <w:sz w:val="24"/>
          <w:szCs w:val="24"/>
        </w:rPr>
        <w:t>руб</w:t>
      </w:r>
      <w:r w:rsidR="00D837DC" w:rsidRPr="00284909">
        <w:rPr>
          <w:sz w:val="24"/>
          <w:szCs w:val="24"/>
        </w:rPr>
        <w:t>.</w:t>
      </w:r>
      <w:r w:rsidR="000E41C9" w:rsidRPr="00284909">
        <w:rPr>
          <w:sz w:val="24"/>
          <w:szCs w:val="24"/>
        </w:rPr>
        <w:t xml:space="preserve"> из них неиспользованные ассигнования 20</w:t>
      </w:r>
      <w:r w:rsidR="00E348CE" w:rsidRPr="00284909">
        <w:rPr>
          <w:sz w:val="24"/>
          <w:szCs w:val="24"/>
        </w:rPr>
        <w:t>2</w:t>
      </w:r>
      <w:r w:rsidR="009259C5" w:rsidRPr="00284909">
        <w:rPr>
          <w:sz w:val="24"/>
          <w:szCs w:val="24"/>
        </w:rPr>
        <w:t>2</w:t>
      </w:r>
      <w:r w:rsidR="000E41C9" w:rsidRPr="00284909">
        <w:rPr>
          <w:sz w:val="24"/>
          <w:szCs w:val="24"/>
        </w:rPr>
        <w:t xml:space="preserve"> года</w:t>
      </w:r>
      <w:r w:rsidR="00E348CE" w:rsidRPr="00284909">
        <w:rPr>
          <w:sz w:val="24"/>
          <w:szCs w:val="24"/>
        </w:rPr>
        <w:t xml:space="preserve"> </w:t>
      </w:r>
      <w:r w:rsidR="009259C5" w:rsidRPr="00284909">
        <w:rPr>
          <w:sz w:val="24"/>
          <w:szCs w:val="24"/>
        </w:rPr>
        <w:t>6773</w:t>
      </w:r>
      <w:r w:rsidR="00D837DC" w:rsidRPr="00284909">
        <w:rPr>
          <w:sz w:val="24"/>
          <w:szCs w:val="24"/>
        </w:rPr>
        <w:t>,0</w:t>
      </w:r>
      <w:r w:rsidR="00E348CE" w:rsidRPr="00284909">
        <w:rPr>
          <w:color w:val="000000"/>
          <w:sz w:val="24"/>
          <w:szCs w:val="24"/>
        </w:rPr>
        <w:t xml:space="preserve"> тыс.</w:t>
      </w:r>
      <w:r w:rsidR="00326F9C" w:rsidRPr="00284909">
        <w:rPr>
          <w:color w:val="000000"/>
          <w:sz w:val="24"/>
          <w:szCs w:val="24"/>
        </w:rPr>
        <w:t xml:space="preserve"> </w:t>
      </w:r>
      <w:r w:rsidR="00E348CE" w:rsidRPr="00284909">
        <w:rPr>
          <w:color w:val="000000"/>
          <w:sz w:val="24"/>
          <w:szCs w:val="24"/>
        </w:rPr>
        <w:t>руб</w:t>
      </w:r>
      <w:r w:rsidR="00D837DC" w:rsidRPr="00284909">
        <w:rPr>
          <w:color w:val="000000"/>
          <w:sz w:val="24"/>
          <w:szCs w:val="24"/>
        </w:rPr>
        <w:t>.</w:t>
      </w:r>
      <w:r w:rsidR="00E348CE" w:rsidRPr="00284909">
        <w:rPr>
          <w:color w:val="000000"/>
          <w:sz w:val="24"/>
          <w:szCs w:val="24"/>
        </w:rPr>
        <w:t>)</w:t>
      </w:r>
      <w:r w:rsidR="00587A87" w:rsidRPr="00284909">
        <w:rPr>
          <w:color w:val="000000"/>
          <w:sz w:val="24"/>
          <w:szCs w:val="24"/>
        </w:rPr>
        <w:t xml:space="preserve"> </w:t>
      </w:r>
      <w:r w:rsidR="000E41C9" w:rsidRPr="00284909">
        <w:rPr>
          <w:sz w:val="24"/>
          <w:szCs w:val="24"/>
        </w:rPr>
        <w:t xml:space="preserve">Средства дорожного фонда направлены </w:t>
      </w:r>
      <w:r w:rsidR="00587A87" w:rsidRPr="00284909">
        <w:rPr>
          <w:sz w:val="24"/>
          <w:szCs w:val="24"/>
        </w:rPr>
        <w:t xml:space="preserve">на </w:t>
      </w:r>
      <w:r w:rsidR="00D837DC" w:rsidRPr="00284909">
        <w:rPr>
          <w:sz w:val="24"/>
          <w:szCs w:val="24"/>
        </w:rPr>
        <w:t>содержание автомобильных дорог общего пользования и искусственных сооружений на них</w:t>
      </w:r>
      <w:r w:rsidR="00EF6FB7" w:rsidRPr="00284909">
        <w:rPr>
          <w:sz w:val="24"/>
          <w:szCs w:val="24"/>
        </w:rPr>
        <w:t xml:space="preserve"> в сумме 2187,0 тыс.</w:t>
      </w:r>
      <w:r w:rsidR="005F0AD4">
        <w:rPr>
          <w:sz w:val="24"/>
          <w:szCs w:val="24"/>
        </w:rPr>
        <w:t xml:space="preserve"> </w:t>
      </w:r>
      <w:r w:rsidR="00EF6FB7" w:rsidRPr="00284909">
        <w:rPr>
          <w:sz w:val="24"/>
          <w:szCs w:val="24"/>
        </w:rPr>
        <w:t>руб., на ремонт автомобильных дорог 4175,0 тыс.</w:t>
      </w:r>
      <w:r w:rsidR="005F0AD4">
        <w:rPr>
          <w:sz w:val="24"/>
          <w:szCs w:val="24"/>
        </w:rPr>
        <w:t xml:space="preserve"> </w:t>
      </w:r>
      <w:r w:rsidR="00EF6FB7" w:rsidRPr="00284909">
        <w:rPr>
          <w:sz w:val="24"/>
          <w:szCs w:val="24"/>
        </w:rPr>
        <w:t>руб.</w:t>
      </w:r>
    </w:p>
    <w:p w:rsidR="00E822F9" w:rsidRPr="00284909" w:rsidRDefault="00E822F9">
      <w:pPr>
        <w:rPr>
          <w:sz w:val="24"/>
          <w:szCs w:val="24"/>
        </w:rPr>
      </w:pPr>
    </w:p>
    <w:p w:rsidR="0065049F" w:rsidRPr="00284909" w:rsidRDefault="00E822F9" w:rsidP="00CB03F5">
      <w:pPr>
        <w:pStyle w:val="11"/>
        <w:spacing w:before="74"/>
        <w:ind w:left="710" w:right="662"/>
        <w:jc w:val="center"/>
        <w:rPr>
          <w:sz w:val="24"/>
          <w:szCs w:val="24"/>
        </w:rPr>
      </w:pPr>
      <w:r w:rsidRPr="00284909">
        <w:rPr>
          <w:spacing w:val="17"/>
          <w:sz w:val="24"/>
          <w:szCs w:val="24"/>
        </w:rPr>
        <w:t xml:space="preserve">7.Муниципальный долг. </w:t>
      </w:r>
      <w:r w:rsidR="002973BE" w:rsidRPr="00284909">
        <w:rPr>
          <w:spacing w:val="17"/>
          <w:sz w:val="24"/>
          <w:szCs w:val="24"/>
        </w:rPr>
        <w:t xml:space="preserve">Источники </w:t>
      </w:r>
      <w:r w:rsidR="002973BE" w:rsidRPr="00284909">
        <w:rPr>
          <w:spacing w:val="18"/>
          <w:sz w:val="24"/>
          <w:szCs w:val="24"/>
        </w:rPr>
        <w:t xml:space="preserve">финансирования </w:t>
      </w:r>
      <w:r w:rsidR="002973BE" w:rsidRPr="00284909">
        <w:rPr>
          <w:spacing w:val="17"/>
          <w:sz w:val="24"/>
          <w:szCs w:val="24"/>
        </w:rPr>
        <w:t>дефицита</w:t>
      </w:r>
      <w:r w:rsidR="002973BE" w:rsidRPr="00284909">
        <w:rPr>
          <w:spacing w:val="12"/>
          <w:sz w:val="24"/>
          <w:szCs w:val="24"/>
        </w:rPr>
        <w:t xml:space="preserve"> </w:t>
      </w:r>
      <w:r w:rsidR="002973BE" w:rsidRPr="00284909">
        <w:rPr>
          <w:spacing w:val="17"/>
          <w:sz w:val="24"/>
          <w:szCs w:val="24"/>
        </w:rPr>
        <w:t>бюджета</w:t>
      </w:r>
    </w:p>
    <w:p w:rsidR="0065049F" w:rsidRPr="00284909" w:rsidRDefault="00EF6FB7" w:rsidP="002D7B29">
      <w:pPr>
        <w:pStyle w:val="a3"/>
        <w:ind w:left="0" w:right="-30" w:firstLine="993"/>
        <w:rPr>
          <w:sz w:val="24"/>
          <w:szCs w:val="24"/>
        </w:rPr>
      </w:pPr>
      <w:r w:rsidRPr="00284909">
        <w:rPr>
          <w:sz w:val="24"/>
          <w:szCs w:val="24"/>
        </w:rPr>
        <w:t>За 9 месяцев</w:t>
      </w:r>
      <w:r w:rsidR="002973BE" w:rsidRPr="00284909">
        <w:rPr>
          <w:sz w:val="24"/>
          <w:szCs w:val="24"/>
        </w:rPr>
        <w:t xml:space="preserve"> 20</w:t>
      </w:r>
      <w:r w:rsidR="0098172E" w:rsidRPr="00284909">
        <w:rPr>
          <w:sz w:val="24"/>
          <w:szCs w:val="24"/>
        </w:rPr>
        <w:t>2</w:t>
      </w:r>
      <w:r w:rsidR="00B33154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в соответствии с представленным отчетом кредиты не предоставлялись. Муниципальный долг по состоянию на 1 </w:t>
      </w:r>
      <w:r w:rsidRPr="00284909">
        <w:rPr>
          <w:sz w:val="24"/>
          <w:szCs w:val="24"/>
        </w:rPr>
        <w:t xml:space="preserve">октября </w:t>
      </w:r>
      <w:r w:rsidR="002973BE" w:rsidRPr="00284909">
        <w:rPr>
          <w:sz w:val="24"/>
          <w:szCs w:val="24"/>
        </w:rPr>
        <w:t>20</w:t>
      </w:r>
      <w:r w:rsidR="0098172E" w:rsidRPr="00284909">
        <w:rPr>
          <w:sz w:val="24"/>
          <w:szCs w:val="24"/>
        </w:rPr>
        <w:t>2</w:t>
      </w:r>
      <w:r w:rsidR="00B33154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</w:t>
      </w:r>
      <w:r w:rsidR="0098172E" w:rsidRPr="00284909">
        <w:rPr>
          <w:sz w:val="24"/>
          <w:szCs w:val="24"/>
        </w:rPr>
        <w:t>отсутствует</w:t>
      </w:r>
      <w:r w:rsidR="002973BE" w:rsidRPr="00284909">
        <w:rPr>
          <w:sz w:val="24"/>
          <w:szCs w:val="24"/>
        </w:rPr>
        <w:t>.</w:t>
      </w:r>
    </w:p>
    <w:p w:rsidR="00587A87" w:rsidRPr="00284909" w:rsidRDefault="00EF6FB7" w:rsidP="00587A87">
      <w:pPr>
        <w:pStyle w:val="a3"/>
        <w:tabs>
          <w:tab w:val="left" w:pos="5168"/>
        </w:tabs>
        <w:ind w:left="142" w:right="-30" w:firstLine="142"/>
        <w:rPr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2973BE" w:rsidRPr="00284909">
        <w:rPr>
          <w:sz w:val="24"/>
          <w:szCs w:val="24"/>
        </w:rPr>
        <w:t xml:space="preserve">Анализ исполнения бюджета за </w:t>
      </w:r>
      <w:r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98172E" w:rsidRPr="00284909">
        <w:rPr>
          <w:sz w:val="24"/>
          <w:szCs w:val="24"/>
        </w:rPr>
        <w:t>2</w:t>
      </w:r>
      <w:r w:rsidR="00B33154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г. показал, что бюджет исполнен с </w:t>
      </w:r>
      <w:r w:rsidR="0098172E" w:rsidRPr="00284909">
        <w:rPr>
          <w:sz w:val="24"/>
          <w:szCs w:val="24"/>
        </w:rPr>
        <w:t>профицитом</w:t>
      </w:r>
      <w:r w:rsidR="002973BE" w:rsidRPr="00284909">
        <w:rPr>
          <w:sz w:val="24"/>
          <w:szCs w:val="24"/>
        </w:rPr>
        <w:t xml:space="preserve"> по данным отчета ф. 0503317 на 01.</w:t>
      </w:r>
      <w:r w:rsidRPr="00284909">
        <w:rPr>
          <w:sz w:val="24"/>
          <w:szCs w:val="24"/>
        </w:rPr>
        <w:t>10</w:t>
      </w:r>
      <w:r w:rsidR="002973BE" w:rsidRPr="00284909">
        <w:rPr>
          <w:sz w:val="24"/>
          <w:szCs w:val="24"/>
        </w:rPr>
        <w:t>.20</w:t>
      </w:r>
      <w:r w:rsidR="0098172E" w:rsidRPr="00284909">
        <w:rPr>
          <w:sz w:val="24"/>
          <w:szCs w:val="24"/>
        </w:rPr>
        <w:t>2</w:t>
      </w:r>
      <w:r w:rsidR="009259C5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г. в сумме </w:t>
      </w:r>
      <w:r w:rsidRPr="00284909">
        <w:rPr>
          <w:sz w:val="24"/>
          <w:szCs w:val="24"/>
        </w:rPr>
        <w:t>65241,9</w:t>
      </w:r>
      <w:r w:rsidR="00587A87" w:rsidRPr="00284909">
        <w:rPr>
          <w:sz w:val="24"/>
          <w:szCs w:val="24"/>
        </w:rPr>
        <w:t xml:space="preserve"> тыс. руб</w:t>
      </w:r>
      <w:r w:rsidR="00D837DC" w:rsidRPr="00284909">
        <w:rPr>
          <w:sz w:val="24"/>
          <w:szCs w:val="24"/>
        </w:rPr>
        <w:t>.</w:t>
      </w:r>
      <w:r w:rsidR="00587A87" w:rsidRPr="00284909">
        <w:rPr>
          <w:sz w:val="24"/>
          <w:szCs w:val="24"/>
        </w:rPr>
        <w:t xml:space="preserve">, при запланированном годовом размере дефицита </w:t>
      </w:r>
      <w:r w:rsidR="00000481" w:rsidRPr="00284909">
        <w:rPr>
          <w:sz w:val="24"/>
          <w:szCs w:val="24"/>
        </w:rPr>
        <w:t>40091,8</w:t>
      </w:r>
      <w:r w:rsidR="00587A87" w:rsidRPr="00284909">
        <w:rPr>
          <w:sz w:val="24"/>
          <w:szCs w:val="24"/>
        </w:rPr>
        <w:t xml:space="preserve"> тыс.</w:t>
      </w:r>
      <w:r w:rsidR="005F0AD4">
        <w:rPr>
          <w:sz w:val="24"/>
          <w:szCs w:val="24"/>
        </w:rPr>
        <w:t xml:space="preserve"> </w:t>
      </w:r>
      <w:r w:rsidR="00587A87" w:rsidRPr="00284909">
        <w:rPr>
          <w:sz w:val="24"/>
          <w:szCs w:val="24"/>
        </w:rPr>
        <w:t>руб.</w:t>
      </w:r>
    </w:p>
    <w:p w:rsidR="0065049F" w:rsidRPr="00284909" w:rsidRDefault="006504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49F" w:rsidRPr="00284909" w:rsidRDefault="00EF6FB7" w:rsidP="00EF6FB7">
      <w:pPr>
        <w:pStyle w:val="11"/>
        <w:tabs>
          <w:tab w:val="left" w:pos="1134"/>
        </w:tabs>
        <w:ind w:left="284" w:right="1340"/>
        <w:jc w:val="center"/>
        <w:rPr>
          <w:sz w:val="24"/>
          <w:szCs w:val="24"/>
        </w:rPr>
      </w:pPr>
      <w:r w:rsidRPr="00284909">
        <w:rPr>
          <w:sz w:val="24"/>
          <w:szCs w:val="24"/>
        </w:rPr>
        <w:t xml:space="preserve">   </w:t>
      </w:r>
      <w:r w:rsidR="005F0AD4">
        <w:rPr>
          <w:sz w:val="24"/>
          <w:szCs w:val="24"/>
        </w:rPr>
        <w:t xml:space="preserve">       </w:t>
      </w:r>
      <w:r w:rsidRPr="00284909">
        <w:rPr>
          <w:sz w:val="24"/>
          <w:szCs w:val="24"/>
        </w:rPr>
        <w:t xml:space="preserve">    </w:t>
      </w:r>
      <w:r w:rsidR="00CB03F5" w:rsidRPr="00284909">
        <w:rPr>
          <w:sz w:val="24"/>
          <w:szCs w:val="24"/>
        </w:rPr>
        <w:t>8</w:t>
      </w:r>
      <w:r w:rsidR="005E3EF7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Анализ реализации муниципальных программ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районного</w:t>
      </w:r>
      <w:r w:rsidR="005E3EF7" w:rsidRPr="00284909">
        <w:rPr>
          <w:sz w:val="24"/>
          <w:szCs w:val="24"/>
        </w:rPr>
        <w:t xml:space="preserve"> муниципального </w:t>
      </w:r>
      <w:r w:rsidR="00326F9C" w:rsidRPr="00284909">
        <w:rPr>
          <w:sz w:val="24"/>
          <w:szCs w:val="24"/>
        </w:rPr>
        <w:t>образования за</w:t>
      </w:r>
      <w:r w:rsidR="005E3EF7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9 месяцев</w:t>
      </w:r>
      <w:r w:rsidR="005E3EF7" w:rsidRPr="00284909">
        <w:rPr>
          <w:sz w:val="24"/>
          <w:szCs w:val="24"/>
        </w:rPr>
        <w:t xml:space="preserve"> 202</w:t>
      </w:r>
      <w:r w:rsidR="00000481" w:rsidRPr="00284909">
        <w:rPr>
          <w:sz w:val="24"/>
          <w:szCs w:val="24"/>
        </w:rPr>
        <w:t>3</w:t>
      </w:r>
      <w:r w:rsidR="005E3EF7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год</w:t>
      </w:r>
      <w:r w:rsidR="005E3EF7" w:rsidRPr="00284909">
        <w:rPr>
          <w:sz w:val="24"/>
          <w:szCs w:val="24"/>
        </w:rPr>
        <w:t>а</w:t>
      </w:r>
    </w:p>
    <w:p w:rsidR="0065049F" w:rsidRPr="00284909" w:rsidRDefault="0065049F" w:rsidP="00EF6FB7">
      <w:pPr>
        <w:pStyle w:val="a3"/>
        <w:spacing w:before="2"/>
        <w:ind w:left="0"/>
        <w:jc w:val="center"/>
        <w:rPr>
          <w:b/>
          <w:sz w:val="24"/>
          <w:szCs w:val="24"/>
        </w:rPr>
      </w:pPr>
    </w:p>
    <w:p w:rsidR="0065049F" w:rsidRPr="00284909" w:rsidRDefault="00EF6FB7" w:rsidP="00EF6FB7">
      <w:pPr>
        <w:pStyle w:val="a3"/>
        <w:ind w:left="0" w:right="-30" w:firstLine="172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</w:t>
      </w:r>
      <w:r w:rsidR="002973BE" w:rsidRPr="00284909">
        <w:rPr>
          <w:sz w:val="24"/>
          <w:szCs w:val="24"/>
        </w:rPr>
        <w:t>Основным принципом формирования расходов бюджета на 20</w:t>
      </w:r>
      <w:r w:rsidR="005E3EF7" w:rsidRPr="00284909">
        <w:rPr>
          <w:sz w:val="24"/>
          <w:szCs w:val="24"/>
        </w:rPr>
        <w:t>2</w:t>
      </w:r>
      <w:r w:rsidR="00000481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</w:p>
    <w:p w:rsidR="0065049F" w:rsidRPr="00284909" w:rsidRDefault="002973BE" w:rsidP="002D7B29">
      <w:pPr>
        <w:spacing w:before="7"/>
        <w:ind w:right="112" w:firstLine="709"/>
        <w:jc w:val="both"/>
        <w:rPr>
          <w:b/>
          <w:sz w:val="24"/>
          <w:szCs w:val="24"/>
        </w:rPr>
      </w:pPr>
      <w:r w:rsidRPr="00284909">
        <w:rPr>
          <w:sz w:val="24"/>
          <w:szCs w:val="24"/>
        </w:rPr>
        <w:lastRenderedPageBreak/>
        <w:t>Общий объем расходов бюджета на 20</w:t>
      </w:r>
      <w:r w:rsidR="005E3EF7" w:rsidRPr="00284909">
        <w:rPr>
          <w:sz w:val="24"/>
          <w:szCs w:val="24"/>
        </w:rPr>
        <w:t>2</w:t>
      </w:r>
      <w:r w:rsidR="00000481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 утвержден в объеме </w:t>
      </w:r>
      <w:r w:rsidR="00EF6FB7" w:rsidRPr="00284909">
        <w:rPr>
          <w:sz w:val="24"/>
          <w:szCs w:val="24"/>
        </w:rPr>
        <w:t xml:space="preserve">944420,8 </w:t>
      </w:r>
      <w:r w:rsidRPr="00284909">
        <w:rPr>
          <w:sz w:val="24"/>
          <w:szCs w:val="24"/>
        </w:rPr>
        <w:t xml:space="preserve">тыс. рублей, в том числе средства на реализацию муниципальных </w:t>
      </w:r>
      <w:r w:rsidR="00326F9C" w:rsidRPr="00284909">
        <w:rPr>
          <w:sz w:val="24"/>
          <w:szCs w:val="24"/>
        </w:rPr>
        <w:t>программ</w:t>
      </w:r>
      <w:r w:rsidR="00326F9C" w:rsidRPr="00284909">
        <w:rPr>
          <w:b/>
          <w:sz w:val="24"/>
          <w:szCs w:val="24"/>
        </w:rPr>
        <w:t xml:space="preserve"> </w:t>
      </w:r>
      <w:r w:rsidR="00BC1166" w:rsidRPr="00284909">
        <w:rPr>
          <w:sz w:val="24"/>
          <w:szCs w:val="24"/>
        </w:rPr>
        <w:t xml:space="preserve">– </w:t>
      </w:r>
      <w:r w:rsidR="0024145B" w:rsidRPr="00284909">
        <w:rPr>
          <w:sz w:val="24"/>
          <w:szCs w:val="24"/>
        </w:rPr>
        <w:t>87084</w:t>
      </w:r>
      <w:r w:rsidR="00225283" w:rsidRPr="00284909">
        <w:rPr>
          <w:sz w:val="24"/>
          <w:szCs w:val="24"/>
        </w:rPr>
        <w:t>9,0</w:t>
      </w:r>
      <w:r w:rsidR="00401876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тыс. рублей, или </w:t>
      </w:r>
      <w:r w:rsidR="00A24613" w:rsidRPr="00284909">
        <w:rPr>
          <w:sz w:val="24"/>
          <w:szCs w:val="24"/>
        </w:rPr>
        <w:t>92,</w:t>
      </w:r>
      <w:r w:rsidR="0024145B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%, непрограммные</w:t>
      </w:r>
      <w:r w:rsidR="005409B1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расходы – </w:t>
      </w:r>
      <w:r w:rsidR="0024145B" w:rsidRPr="00284909">
        <w:rPr>
          <w:sz w:val="24"/>
          <w:szCs w:val="24"/>
        </w:rPr>
        <w:t>7357</w:t>
      </w:r>
      <w:r w:rsidR="00225283" w:rsidRPr="00284909">
        <w:rPr>
          <w:sz w:val="24"/>
          <w:szCs w:val="24"/>
        </w:rPr>
        <w:t>1</w:t>
      </w:r>
      <w:r w:rsidR="0024145B" w:rsidRPr="00284909">
        <w:rPr>
          <w:sz w:val="24"/>
          <w:szCs w:val="24"/>
        </w:rPr>
        <w:t>,</w:t>
      </w:r>
      <w:r w:rsidR="00225283" w:rsidRPr="00284909">
        <w:rPr>
          <w:sz w:val="24"/>
          <w:szCs w:val="24"/>
        </w:rPr>
        <w:t>8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тыс. рублей, или </w:t>
      </w:r>
      <w:r w:rsidR="0024145B" w:rsidRPr="00284909">
        <w:rPr>
          <w:sz w:val="24"/>
          <w:szCs w:val="24"/>
        </w:rPr>
        <w:t>7,8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>%</w:t>
      </w:r>
      <w:r w:rsidRPr="00284909">
        <w:rPr>
          <w:b/>
          <w:sz w:val="24"/>
          <w:szCs w:val="24"/>
        </w:rPr>
        <w:t>.</w:t>
      </w:r>
    </w:p>
    <w:p w:rsidR="0065049F" w:rsidRPr="00284909" w:rsidRDefault="002973BE" w:rsidP="002D7B29">
      <w:pPr>
        <w:pStyle w:val="a3"/>
        <w:tabs>
          <w:tab w:val="left" w:pos="10348"/>
        </w:tabs>
        <w:spacing w:before="67"/>
        <w:ind w:left="0" w:right="-30" w:firstLine="518"/>
        <w:rPr>
          <w:sz w:val="24"/>
          <w:szCs w:val="24"/>
        </w:rPr>
      </w:pPr>
      <w:r w:rsidRPr="00284909">
        <w:rPr>
          <w:sz w:val="24"/>
          <w:szCs w:val="24"/>
        </w:rPr>
        <w:t xml:space="preserve">Освоение бюджетных ассигнований на реализацию муниципальных программ </w:t>
      </w:r>
      <w:proofErr w:type="spellStart"/>
      <w:r w:rsidR="005409B1" w:rsidRPr="00284909">
        <w:rPr>
          <w:sz w:val="24"/>
          <w:szCs w:val="24"/>
        </w:rPr>
        <w:t>Зиминского</w:t>
      </w:r>
      <w:proofErr w:type="spellEnd"/>
      <w:r w:rsidR="005409B1" w:rsidRPr="00284909">
        <w:rPr>
          <w:sz w:val="24"/>
          <w:szCs w:val="24"/>
        </w:rPr>
        <w:t xml:space="preserve"> районного муниципального </w:t>
      </w:r>
      <w:r w:rsidR="00326F9C" w:rsidRPr="00284909">
        <w:rPr>
          <w:sz w:val="24"/>
          <w:szCs w:val="24"/>
        </w:rPr>
        <w:t>образования за</w:t>
      </w:r>
      <w:r w:rsidR="005409B1" w:rsidRPr="00284909">
        <w:rPr>
          <w:sz w:val="24"/>
          <w:szCs w:val="24"/>
        </w:rPr>
        <w:t xml:space="preserve"> </w:t>
      </w:r>
      <w:r w:rsidR="0024145B" w:rsidRPr="00284909">
        <w:rPr>
          <w:sz w:val="24"/>
          <w:szCs w:val="24"/>
        </w:rPr>
        <w:t xml:space="preserve">9 месяцев </w:t>
      </w:r>
      <w:r w:rsidR="005409B1" w:rsidRPr="00284909">
        <w:rPr>
          <w:sz w:val="24"/>
          <w:szCs w:val="24"/>
        </w:rPr>
        <w:t>202</w:t>
      </w:r>
      <w:r w:rsidR="00A24613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</w:t>
      </w:r>
      <w:r w:rsidR="005409B1" w:rsidRPr="00284909">
        <w:rPr>
          <w:sz w:val="24"/>
          <w:szCs w:val="24"/>
        </w:rPr>
        <w:t>а</w:t>
      </w:r>
      <w:r w:rsidRPr="00284909">
        <w:rPr>
          <w:sz w:val="24"/>
          <w:szCs w:val="24"/>
        </w:rPr>
        <w:t xml:space="preserve"> представлено в таблице</w:t>
      </w:r>
      <w:r w:rsidR="00091DA5" w:rsidRPr="00284909">
        <w:rPr>
          <w:sz w:val="24"/>
          <w:szCs w:val="24"/>
        </w:rPr>
        <w:t xml:space="preserve"> </w:t>
      </w:r>
      <w:r w:rsidR="00C42C6A" w:rsidRPr="00284909">
        <w:rPr>
          <w:sz w:val="24"/>
          <w:szCs w:val="24"/>
        </w:rPr>
        <w:t>7</w:t>
      </w:r>
      <w:r w:rsidRPr="00284909">
        <w:rPr>
          <w:sz w:val="24"/>
          <w:szCs w:val="24"/>
        </w:rPr>
        <w:t>:</w:t>
      </w:r>
    </w:p>
    <w:p w:rsidR="0065049F" w:rsidRPr="00284909" w:rsidRDefault="007D604F">
      <w:pPr>
        <w:spacing w:before="1" w:after="5"/>
        <w:ind w:right="825"/>
        <w:jc w:val="right"/>
        <w:rPr>
          <w:sz w:val="24"/>
          <w:szCs w:val="24"/>
        </w:rPr>
      </w:pPr>
      <w:r w:rsidRPr="00284909">
        <w:rPr>
          <w:sz w:val="24"/>
          <w:szCs w:val="24"/>
        </w:rPr>
        <w:t xml:space="preserve">  </w:t>
      </w:r>
      <w:r w:rsidR="003A4319" w:rsidRPr="00284909">
        <w:rPr>
          <w:sz w:val="24"/>
          <w:szCs w:val="24"/>
        </w:rPr>
        <w:t xml:space="preserve">    </w:t>
      </w:r>
      <w:r w:rsidRPr="00284909">
        <w:rPr>
          <w:sz w:val="24"/>
          <w:szCs w:val="24"/>
        </w:rPr>
        <w:t xml:space="preserve"> </w:t>
      </w:r>
      <w:r w:rsidR="00091DA5" w:rsidRPr="00284909">
        <w:rPr>
          <w:sz w:val="24"/>
          <w:szCs w:val="24"/>
        </w:rPr>
        <w:t xml:space="preserve">Таблица </w:t>
      </w:r>
      <w:r w:rsidR="00C42C6A" w:rsidRPr="00284909">
        <w:rPr>
          <w:sz w:val="24"/>
          <w:szCs w:val="24"/>
        </w:rPr>
        <w:t>7</w:t>
      </w:r>
      <w:r w:rsidR="002973BE" w:rsidRPr="00284909">
        <w:rPr>
          <w:sz w:val="24"/>
          <w:szCs w:val="24"/>
        </w:rPr>
        <w:t>(тыс.</w:t>
      </w:r>
      <w:r w:rsidR="002973BE" w:rsidRPr="00284909">
        <w:rPr>
          <w:spacing w:val="-2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руб.)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559"/>
        <w:gridCol w:w="1701"/>
        <w:gridCol w:w="1134"/>
      </w:tblGrid>
      <w:tr w:rsidR="002E6FC0" w:rsidRPr="00284909" w:rsidTr="00573558">
        <w:trPr>
          <w:trHeight w:val="952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94"/>
              <w:ind w:left="196" w:right="184" w:hanging="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 xml:space="preserve">Исполнение за </w:t>
            </w:r>
            <w:r w:rsidR="0024145B" w:rsidRPr="005F0AD4">
              <w:rPr>
                <w:sz w:val="20"/>
                <w:szCs w:val="20"/>
              </w:rPr>
              <w:t>9 месяцев</w:t>
            </w:r>
          </w:p>
          <w:p w:rsidR="002E6FC0" w:rsidRPr="005F0AD4" w:rsidRDefault="002E6FC0" w:rsidP="00573558">
            <w:pPr>
              <w:pStyle w:val="TableParagraph"/>
              <w:spacing w:before="43"/>
              <w:ind w:left="122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Уточненный план по состоянию на 01.</w:t>
            </w:r>
            <w:r w:rsidR="0024145B" w:rsidRPr="005F0AD4">
              <w:rPr>
                <w:sz w:val="20"/>
                <w:szCs w:val="20"/>
              </w:rPr>
              <w:t>10</w:t>
            </w:r>
            <w:r w:rsidRPr="005F0AD4">
              <w:rPr>
                <w:sz w:val="20"/>
                <w:szCs w:val="20"/>
              </w:rPr>
              <w:t>.</w:t>
            </w:r>
          </w:p>
          <w:p w:rsidR="002E6FC0" w:rsidRPr="005F0AD4" w:rsidRDefault="002E6FC0" w:rsidP="00573558">
            <w:pPr>
              <w:pStyle w:val="TableParagraph"/>
              <w:spacing w:before="43"/>
              <w:ind w:left="122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 xml:space="preserve">2023 года </w:t>
            </w:r>
          </w:p>
          <w:p w:rsidR="002E6FC0" w:rsidRPr="005F0AD4" w:rsidRDefault="002E6FC0" w:rsidP="00573558">
            <w:pPr>
              <w:pStyle w:val="TableParagraph"/>
              <w:spacing w:before="43"/>
              <w:ind w:left="122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с росписью</w:t>
            </w:r>
          </w:p>
        </w:tc>
        <w:tc>
          <w:tcPr>
            <w:tcW w:w="1701" w:type="dxa"/>
          </w:tcPr>
          <w:p w:rsidR="002E6FC0" w:rsidRPr="005F0AD4" w:rsidRDefault="002E6FC0" w:rsidP="0024145B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 xml:space="preserve">Исполнение за </w:t>
            </w:r>
            <w:r w:rsidR="0024145B" w:rsidRPr="005F0AD4">
              <w:rPr>
                <w:sz w:val="20"/>
                <w:szCs w:val="20"/>
              </w:rPr>
              <w:t xml:space="preserve">9 месяцев </w:t>
            </w:r>
            <w:r w:rsidRPr="005F0AD4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2E6FC0" w:rsidRPr="005F0AD4" w:rsidRDefault="002E6FC0" w:rsidP="00573558">
            <w:pPr>
              <w:pStyle w:val="TableParagraph"/>
              <w:rPr>
                <w:sz w:val="20"/>
                <w:szCs w:val="20"/>
              </w:rPr>
            </w:pPr>
          </w:p>
          <w:p w:rsidR="002E6FC0" w:rsidRPr="005F0AD4" w:rsidRDefault="002E6FC0" w:rsidP="00573558">
            <w:pPr>
              <w:pStyle w:val="TableParagraph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% исполнения</w:t>
            </w:r>
          </w:p>
          <w:p w:rsidR="002E6FC0" w:rsidRPr="005F0AD4" w:rsidRDefault="002E6FC0" w:rsidP="00573558">
            <w:pPr>
              <w:pStyle w:val="TableParagraph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к росписи</w:t>
            </w:r>
          </w:p>
        </w:tc>
      </w:tr>
      <w:tr w:rsidR="002E6FC0" w:rsidRPr="00284909" w:rsidTr="00573558">
        <w:trPr>
          <w:trHeight w:val="251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line="23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line="232" w:lineRule="exact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line="232" w:lineRule="exact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E6FC0" w:rsidRPr="005F0AD4" w:rsidRDefault="002E6FC0" w:rsidP="00573558">
            <w:pPr>
              <w:pStyle w:val="TableParagraph"/>
              <w:spacing w:line="23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6FC0" w:rsidRPr="005F0AD4" w:rsidRDefault="002E6FC0" w:rsidP="00573558">
            <w:pPr>
              <w:pStyle w:val="TableParagraph"/>
              <w:spacing w:line="23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5</w:t>
            </w:r>
          </w:p>
        </w:tc>
      </w:tr>
      <w:tr w:rsidR="002E6FC0" w:rsidRPr="00284909" w:rsidTr="00573558">
        <w:trPr>
          <w:trHeight w:val="525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ind w:left="107" w:firstLine="57"/>
              <w:rPr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«Развитие образования»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30"/>
              <w:ind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353704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spacing w:before="130"/>
              <w:ind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600068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30"/>
              <w:ind w:left="4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388019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spacing w:before="130"/>
              <w:ind w:left="122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64,7</w:t>
            </w:r>
          </w:p>
        </w:tc>
      </w:tr>
      <w:tr w:rsidR="002E6FC0" w:rsidRPr="00284909" w:rsidTr="00573558">
        <w:trPr>
          <w:trHeight w:val="1094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10922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20000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14073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ind w:left="122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70,4</w:t>
            </w:r>
          </w:p>
        </w:tc>
      </w:tr>
      <w:tr w:rsidR="002E6FC0" w:rsidRPr="00284909" w:rsidTr="00573558">
        <w:trPr>
          <w:trHeight w:val="1012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населения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before="1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232</w:t>
            </w:r>
          </w:p>
        </w:tc>
        <w:tc>
          <w:tcPr>
            <w:tcW w:w="1701" w:type="dxa"/>
          </w:tcPr>
          <w:p w:rsidR="002E6FC0" w:rsidRPr="005F0AD4" w:rsidRDefault="00573558" w:rsidP="00573558">
            <w:pPr>
              <w:pStyle w:val="TableParagraph"/>
              <w:spacing w:before="1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2E6FC0" w:rsidRPr="005F0AD4" w:rsidRDefault="00573558" w:rsidP="00573558">
            <w:pPr>
              <w:pStyle w:val="TableParagraph"/>
              <w:spacing w:before="1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22,8</w:t>
            </w:r>
          </w:p>
        </w:tc>
      </w:tr>
      <w:tr w:rsidR="002E6FC0" w:rsidRPr="00284909" w:rsidTr="00573558">
        <w:trPr>
          <w:trHeight w:val="642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спорта в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88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3504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before="188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12963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88"/>
              <w:ind w:left="4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4316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spacing w:before="188"/>
              <w:ind w:left="122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33,3</w:t>
            </w:r>
          </w:p>
        </w:tc>
      </w:tr>
      <w:tr w:rsidR="002E6FC0" w:rsidRPr="00284909" w:rsidTr="00573558">
        <w:trPr>
          <w:trHeight w:val="561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ind w:left="107"/>
              <w:rPr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47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9725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225283">
            <w:pPr>
              <w:pStyle w:val="TableParagraph"/>
              <w:spacing w:before="147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1389</w:t>
            </w:r>
            <w:r w:rsidR="00225283" w:rsidRPr="005F0AD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47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7153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spacing w:before="147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51,5</w:t>
            </w:r>
          </w:p>
        </w:tc>
      </w:tr>
      <w:tr w:rsidR="002E6FC0" w:rsidRPr="00284909" w:rsidTr="00573558">
        <w:trPr>
          <w:trHeight w:val="677"/>
        </w:trPr>
        <w:tc>
          <w:tcPr>
            <w:tcW w:w="4395" w:type="dxa"/>
            <w:vAlign w:val="bottom"/>
          </w:tcPr>
          <w:p w:rsidR="002E6FC0" w:rsidRPr="005F0AD4" w:rsidRDefault="002E6FC0" w:rsidP="00573558">
            <w:pPr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«Охрана труда»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573558" w:rsidP="00573558">
            <w:pPr>
              <w:pStyle w:val="TableParagraph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519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505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97,3</w:t>
            </w:r>
          </w:p>
        </w:tc>
      </w:tr>
      <w:tr w:rsidR="002E6FC0" w:rsidRPr="00284909" w:rsidTr="00573558">
        <w:trPr>
          <w:trHeight w:val="515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1" w:line="247" w:lineRule="exact"/>
              <w:ind w:left="107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«Охрана окружающей среды в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25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65777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spacing w:before="125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1986</w:t>
            </w:r>
          </w:p>
        </w:tc>
        <w:tc>
          <w:tcPr>
            <w:tcW w:w="1701" w:type="dxa"/>
          </w:tcPr>
          <w:p w:rsidR="002E6FC0" w:rsidRPr="005F0AD4" w:rsidRDefault="00573558" w:rsidP="00573558">
            <w:pPr>
              <w:pStyle w:val="TableParagraph"/>
              <w:spacing w:before="125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6FC0" w:rsidRPr="005F0AD4" w:rsidRDefault="00573558" w:rsidP="00225283">
            <w:pPr>
              <w:pStyle w:val="TableParagraph"/>
              <w:spacing w:before="125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0,</w:t>
            </w:r>
            <w:r w:rsidR="00225283" w:rsidRPr="005F0AD4">
              <w:rPr>
                <w:sz w:val="20"/>
                <w:szCs w:val="20"/>
              </w:rPr>
              <w:t>2</w:t>
            </w:r>
          </w:p>
        </w:tc>
      </w:tr>
      <w:tr w:rsidR="002E6FC0" w:rsidRPr="00284909" w:rsidTr="00573558">
        <w:trPr>
          <w:trHeight w:val="787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line="238" w:lineRule="exact"/>
              <w:ind w:left="107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2833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ind w:left="125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4870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2899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59,5</w:t>
            </w:r>
          </w:p>
        </w:tc>
      </w:tr>
      <w:tr w:rsidR="002E6FC0" w:rsidRPr="00284909" w:rsidTr="00573558">
        <w:trPr>
          <w:trHeight w:val="530"/>
        </w:trPr>
        <w:tc>
          <w:tcPr>
            <w:tcW w:w="4395" w:type="dxa"/>
            <w:vAlign w:val="bottom"/>
          </w:tcPr>
          <w:p w:rsidR="002E6FC0" w:rsidRPr="005F0AD4" w:rsidRDefault="002E6FC0" w:rsidP="00573558">
            <w:pPr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3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spacing w:before="13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556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33"/>
              <w:ind w:left="4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499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spacing w:before="133"/>
              <w:ind w:left="122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89,7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2" w:line="252" w:lineRule="exact"/>
              <w:ind w:left="107"/>
              <w:rPr>
                <w:b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«Экономическое развитие»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573558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23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20</w:t>
            </w:r>
            <w:r w:rsidR="00573558" w:rsidRPr="005F0AD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spacing w:before="12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68,3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2" w:line="252" w:lineRule="exact"/>
              <w:ind w:left="107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</w:t>
            </w:r>
            <w:proofErr w:type="spellStart"/>
            <w:r w:rsidRPr="005F0AD4">
              <w:rPr>
                <w:bCs/>
                <w:sz w:val="20"/>
                <w:szCs w:val="20"/>
              </w:rPr>
              <w:t>образовани</w:t>
            </w:r>
            <w:proofErr w:type="spellEnd"/>
            <w:r w:rsidRPr="005F0AD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123391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211898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23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158092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spacing w:before="12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74,6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2" w:line="252" w:lineRule="exact"/>
              <w:ind w:left="107" w:right="142"/>
              <w:rPr>
                <w:b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«Профилактика терроризма и экстремизма и (или) ликвидация последствий их проявлений </w:t>
            </w:r>
            <w:r w:rsidRPr="005F0AD4">
              <w:rPr>
                <w:bCs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573558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lastRenderedPageBreak/>
              <w:t>1016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4</w:t>
            </w:r>
            <w:r w:rsidR="002E6FC0" w:rsidRPr="005F0AD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23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363</w:t>
            </w:r>
          </w:p>
        </w:tc>
        <w:tc>
          <w:tcPr>
            <w:tcW w:w="1134" w:type="dxa"/>
          </w:tcPr>
          <w:p w:rsidR="002E6FC0" w:rsidRPr="005F0AD4" w:rsidRDefault="00573558" w:rsidP="00573558">
            <w:pPr>
              <w:pStyle w:val="TableParagraph"/>
              <w:spacing w:before="12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0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«Доступная среда для инвалидов и других маломобильных групп населения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573558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E6FC0" w:rsidRPr="005F0AD4" w:rsidRDefault="00573558" w:rsidP="00573558">
            <w:pPr>
              <w:pStyle w:val="TableParagraph"/>
              <w:spacing w:before="123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6FC0" w:rsidRPr="005F0AD4" w:rsidRDefault="00573558" w:rsidP="00573558">
            <w:pPr>
              <w:pStyle w:val="TableParagraph"/>
              <w:spacing w:before="12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0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«Здоровое поколение»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225283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</w:t>
            </w:r>
            <w:r w:rsidR="00225283" w:rsidRPr="005F0AD4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23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2E6FC0" w:rsidRPr="005F0AD4" w:rsidRDefault="00573558" w:rsidP="00573558">
            <w:pPr>
              <w:pStyle w:val="TableParagraph"/>
              <w:spacing w:before="12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29,6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районного муниципального образования «Молодежь </w:t>
            </w:r>
            <w:proofErr w:type="spellStart"/>
            <w:r w:rsidRPr="005F0AD4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F0AD4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9</w:t>
            </w:r>
            <w:r w:rsidR="00573558" w:rsidRPr="005F0AD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E6FC0" w:rsidP="00225283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</w:t>
            </w:r>
            <w:r w:rsidR="00225283" w:rsidRPr="005F0AD4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23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2E6FC0" w:rsidRPr="005F0AD4" w:rsidRDefault="00573558" w:rsidP="00573558">
            <w:pPr>
              <w:pStyle w:val="TableParagraph"/>
              <w:spacing w:before="12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52,7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</w:tcPr>
          <w:p w:rsidR="002E6FC0" w:rsidRPr="005F0AD4" w:rsidRDefault="002E6FC0" w:rsidP="00573558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 xml:space="preserve">Муниципальная программа «Развитие и </w:t>
            </w:r>
          </w:p>
          <w:p w:rsidR="002E6FC0" w:rsidRPr="005F0AD4" w:rsidRDefault="002E6FC0" w:rsidP="00573558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5F0AD4">
              <w:rPr>
                <w:bCs/>
                <w:sz w:val="20"/>
                <w:szCs w:val="20"/>
              </w:rPr>
              <w:t>содержание муниципальной автоматизированной оповещения населения «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573558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spacing w:before="123"/>
              <w:ind w:left="124" w:right="115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2610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23"/>
              <w:ind w:left="398" w:right="391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1740</w:t>
            </w:r>
          </w:p>
        </w:tc>
        <w:tc>
          <w:tcPr>
            <w:tcW w:w="1134" w:type="dxa"/>
          </w:tcPr>
          <w:p w:rsidR="002E6FC0" w:rsidRPr="005F0AD4" w:rsidRDefault="00225283" w:rsidP="00225283">
            <w:pPr>
              <w:pStyle w:val="TableParagraph"/>
              <w:spacing w:before="123"/>
              <w:ind w:left="125" w:right="113"/>
              <w:jc w:val="center"/>
              <w:rPr>
                <w:sz w:val="20"/>
                <w:szCs w:val="20"/>
              </w:rPr>
            </w:pPr>
            <w:r w:rsidRPr="005F0AD4">
              <w:rPr>
                <w:sz w:val="20"/>
                <w:szCs w:val="20"/>
              </w:rPr>
              <w:t>66,7</w:t>
            </w:r>
          </w:p>
        </w:tc>
      </w:tr>
      <w:tr w:rsidR="002E6FC0" w:rsidRPr="00284909" w:rsidTr="00573558">
        <w:trPr>
          <w:trHeight w:val="506"/>
        </w:trPr>
        <w:tc>
          <w:tcPr>
            <w:tcW w:w="4395" w:type="dxa"/>
            <w:vAlign w:val="bottom"/>
          </w:tcPr>
          <w:p w:rsidR="002E6FC0" w:rsidRPr="005F0AD4" w:rsidRDefault="002E6FC0" w:rsidP="00573558">
            <w:pPr>
              <w:rPr>
                <w:b/>
                <w:bCs/>
                <w:sz w:val="20"/>
                <w:szCs w:val="20"/>
              </w:rPr>
            </w:pPr>
            <w:r w:rsidRPr="005F0AD4">
              <w:rPr>
                <w:b/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C0" w:rsidRPr="005F0AD4" w:rsidRDefault="006A3195" w:rsidP="00573558">
            <w:pPr>
              <w:pStyle w:val="TableParagraph"/>
              <w:spacing w:before="123"/>
              <w:ind w:left="124" w:right="115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571913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FC0" w:rsidRPr="005F0AD4" w:rsidRDefault="00225283" w:rsidP="00573558">
            <w:pPr>
              <w:pStyle w:val="TableParagraph"/>
              <w:spacing w:before="123"/>
              <w:ind w:left="124" w:right="115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870849</w:t>
            </w:r>
          </w:p>
        </w:tc>
        <w:tc>
          <w:tcPr>
            <w:tcW w:w="1701" w:type="dxa"/>
          </w:tcPr>
          <w:p w:rsidR="002E6FC0" w:rsidRPr="005F0AD4" w:rsidRDefault="00225283" w:rsidP="00573558">
            <w:pPr>
              <w:pStyle w:val="TableParagraph"/>
              <w:spacing w:before="123"/>
              <w:ind w:left="398" w:right="391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578189</w:t>
            </w:r>
          </w:p>
        </w:tc>
        <w:tc>
          <w:tcPr>
            <w:tcW w:w="1134" w:type="dxa"/>
          </w:tcPr>
          <w:p w:rsidR="002E6FC0" w:rsidRPr="005F0AD4" w:rsidRDefault="00225283" w:rsidP="00573558">
            <w:pPr>
              <w:pStyle w:val="TableParagraph"/>
              <w:spacing w:before="123"/>
              <w:ind w:left="125" w:right="113"/>
              <w:jc w:val="center"/>
              <w:rPr>
                <w:b/>
                <w:sz w:val="20"/>
                <w:szCs w:val="20"/>
              </w:rPr>
            </w:pPr>
            <w:r w:rsidRPr="005F0AD4">
              <w:rPr>
                <w:b/>
                <w:sz w:val="20"/>
                <w:szCs w:val="20"/>
              </w:rPr>
              <w:t>66,4</w:t>
            </w:r>
          </w:p>
        </w:tc>
      </w:tr>
    </w:tbl>
    <w:p w:rsidR="0065049F" w:rsidRPr="00284909" w:rsidRDefault="00196E61" w:rsidP="00196E61">
      <w:pPr>
        <w:pStyle w:val="a3"/>
        <w:ind w:left="0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 </w:t>
      </w:r>
      <w:r w:rsidR="002973BE" w:rsidRPr="00284909">
        <w:rPr>
          <w:sz w:val="24"/>
          <w:szCs w:val="24"/>
        </w:rPr>
        <w:t>Расходы запланированы на реализацию муниципальных программ в</w:t>
      </w:r>
      <w:r w:rsidR="00DB759E" w:rsidRPr="00284909">
        <w:rPr>
          <w:sz w:val="24"/>
          <w:szCs w:val="24"/>
        </w:rPr>
        <w:t xml:space="preserve"> объеме 8</w:t>
      </w:r>
      <w:r w:rsidR="00225283" w:rsidRPr="00284909">
        <w:rPr>
          <w:sz w:val="24"/>
          <w:szCs w:val="24"/>
        </w:rPr>
        <w:t>70849</w:t>
      </w:r>
      <w:r w:rsidR="00DB759E" w:rsidRPr="00284909">
        <w:rPr>
          <w:sz w:val="24"/>
          <w:szCs w:val="24"/>
        </w:rPr>
        <w:t>,0</w:t>
      </w:r>
      <w:r w:rsidR="00AD147B" w:rsidRPr="00284909">
        <w:rPr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тыс. руб</w:t>
      </w:r>
      <w:r w:rsidR="00901F7A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>,</w:t>
      </w:r>
      <w:r w:rsidR="002973BE" w:rsidRPr="00284909">
        <w:rPr>
          <w:spacing w:val="20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исполнены на</w:t>
      </w:r>
      <w:r w:rsidR="00D04429" w:rsidRPr="00284909">
        <w:rPr>
          <w:sz w:val="24"/>
          <w:szCs w:val="24"/>
        </w:rPr>
        <w:t xml:space="preserve"> 578189,0 тыс.</w:t>
      </w:r>
      <w:r w:rsidR="005F0AD4">
        <w:rPr>
          <w:sz w:val="24"/>
          <w:szCs w:val="24"/>
        </w:rPr>
        <w:t xml:space="preserve"> </w:t>
      </w:r>
      <w:r w:rsidR="00D04429" w:rsidRPr="00284909">
        <w:rPr>
          <w:sz w:val="24"/>
          <w:szCs w:val="24"/>
        </w:rPr>
        <w:t xml:space="preserve">руб. или на </w:t>
      </w:r>
      <w:r w:rsidR="00D04429" w:rsidRPr="00284909">
        <w:rPr>
          <w:spacing w:val="22"/>
          <w:sz w:val="24"/>
          <w:szCs w:val="24"/>
        </w:rPr>
        <w:t>66</w:t>
      </w:r>
      <w:r w:rsidR="00225283" w:rsidRPr="00284909">
        <w:rPr>
          <w:spacing w:val="22"/>
          <w:sz w:val="24"/>
          <w:szCs w:val="24"/>
        </w:rPr>
        <w:t>,4</w:t>
      </w:r>
      <w:r w:rsidR="002973BE" w:rsidRPr="00284909">
        <w:rPr>
          <w:sz w:val="24"/>
          <w:szCs w:val="24"/>
        </w:rPr>
        <w:t xml:space="preserve"> %</w:t>
      </w:r>
      <w:r w:rsidR="00D04429" w:rsidRPr="00284909">
        <w:rPr>
          <w:sz w:val="24"/>
          <w:szCs w:val="24"/>
        </w:rPr>
        <w:t>. П</w:t>
      </w:r>
      <w:r w:rsidRPr="00284909">
        <w:rPr>
          <w:sz w:val="24"/>
          <w:szCs w:val="24"/>
        </w:rPr>
        <w:t xml:space="preserve">о сравнению с </w:t>
      </w:r>
      <w:r w:rsidR="00D04429" w:rsidRPr="00284909">
        <w:rPr>
          <w:sz w:val="24"/>
          <w:szCs w:val="24"/>
        </w:rPr>
        <w:t xml:space="preserve">9 месяцев 2023 </w:t>
      </w:r>
      <w:r w:rsidR="00CA1A09" w:rsidRPr="00284909">
        <w:rPr>
          <w:sz w:val="24"/>
          <w:szCs w:val="24"/>
        </w:rPr>
        <w:t xml:space="preserve">года расходы исполнены больше на </w:t>
      </w:r>
      <w:r w:rsidR="00D04429" w:rsidRPr="00284909">
        <w:rPr>
          <w:sz w:val="24"/>
          <w:szCs w:val="24"/>
        </w:rPr>
        <w:t>6276,</w:t>
      </w:r>
      <w:r w:rsidR="00CA1A09" w:rsidRPr="00284909">
        <w:rPr>
          <w:sz w:val="24"/>
          <w:szCs w:val="24"/>
        </w:rPr>
        <w:t>0 тыс.</w:t>
      </w:r>
      <w:r w:rsidR="005F0AD4">
        <w:rPr>
          <w:sz w:val="24"/>
          <w:szCs w:val="24"/>
        </w:rPr>
        <w:t xml:space="preserve"> </w:t>
      </w:r>
      <w:r w:rsidR="00CA1A09" w:rsidRPr="00284909">
        <w:rPr>
          <w:sz w:val="24"/>
          <w:szCs w:val="24"/>
        </w:rPr>
        <w:t>руб</w:t>
      </w:r>
      <w:r w:rsidR="00DB759E" w:rsidRPr="00284909">
        <w:rPr>
          <w:sz w:val="24"/>
          <w:szCs w:val="24"/>
        </w:rPr>
        <w:t>.</w:t>
      </w:r>
      <w:r w:rsidR="00CA1A09" w:rsidRPr="00284909">
        <w:rPr>
          <w:sz w:val="24"/>
          <w:szCs w:val="24"/>
        </w:rPr>
        <w:t xml:space="preserve"> или на </w:t>
      </w:r>
      <w:r w:rsidR="007B0118" w:rsidRPr="00284909">
        <w:rPr>
          <w:sz w:val="24"/>
          <w:szCs w:val="24"/>
        </w:rPr>
        <w:t>1</w:t>
      </w:r>
      <w:r w:rsidR="00D04429" w:rsidRPr="00284909">
        <w:rPr>
          <w:sz w:val="24"/>
          <w:szCs w:val="24"/>
        </w:rPr>
        <w:t>,1</w:t>
      </w:r>
      <w:r w:rsidR="00CA1A09" w:rsidRPr="00284909">
        <w:rPr>
          <w:sz w:val="24"/>
          <w:szCs w:val="24"/>
        </w:rPr>
        <w:t>%.</w:t>
      </w:r>
      <w:r w:rsidR="002D7B29" w:rsidRPr="00284909">
        <w:rPr>
          <w:sz w:val="24"/>
          <w:szCs w:val="24"/>
        </w:rPr>
        <w:t xml:space="preserve"> </w:t>
      </w:r>
      <w:r w:rsidR="00DB759E" w:rsidRPr="00284909">
        <w:rPr>
          <w:sz w:val="24"/>
          <w:szCs w:val="24"/>
        </w:rPr>
        <w:t xml:space="preserve">Низкий уровень исполнения от 0 до </w:t>
      </w:r>
      <w:r w:rsidR="007B0118" w:rsidRPr="00284909">
        <w:rPr>
          <w:sz w:val="24"/>
          <w:szCs w:val="24"/>
        </w:rPr>
        <w:t>4</w:t>
      </w:r>
      <w:r w:rsidR="00DB759E" w:rsidRPr="00284909">
        <w:rPr>
          <w:sz w:val="24"/>
          <w:szCs w:val="24"/>
        </w:rPr>
        <w:t>0%</w:t>
      </w:r>
      <w:r w:rsidR="001925CC" w:rsidRPr="00284909">
        <w:rPr>
          <w:sz w:val="24"/>
          <w:szCs w:val="24"/>
        </w:rPr>
        <w:t xml:space="preserve"> по</w:t>
      </w:r>
      <w:r w:rsidR="00DB759E" w:rsidRPr="00284909">
        <w:rPr>
          <w:sz w:val="24"/>
          <w:szCs w:val="24"/>
        </w:rPr>
        <w:t xml:space="preserve"> </w:t>
      </w:r>
      <w:r w:rsidR="00D04429" w:rsidRPr="00284909">
        <w:rPr>
          <w:sz w:val="24"/>
          <w:szCs w:val="24"/>
        </w:rPr>
        <w:t>шести</w:t>
      </w:r>
      <w:r w:rsidR="002A509F" w:rsidRPr="00284909">
        <w:rPr>
          <w:sz w:val="24"/>
          <w:szCs w:val="24"/>
        </w:rPr>
        <w:t xml:space="preserve"> муниципальным </w:t>
      </w:r>
      <w:r w:rsidR="001925CC" w:rsidRPr="00284909">
        <w:rPr>
          <w:sz w:val="24"/>
          <w:szCs w:val="24"/>
        </w:rPr>
        <w:t xml:space="preserve">программам. </w:t>
      </w:r>
    </w:p>
    <w:p w:rsidR="0065049F" w:rsidRPr="00284909" w:rsidRDefault="002973BE" w:rsidP="002D7B29">
      <w:pPr>
        <w:pStyle w:val="a3"/>
        <w:ind w:left="0" w:right="-30" w:firstLine="707"/>
        <w:rPr>
          <w:sz w:val="24"/>
          <w:szCs w:val="24"/>
        </w:rPr>
      </w:pPr>
      <w:r w:rsidRPr="00284909">
        <w:rPr>
          <w:sz w:val="24"/>
          <w:szCs w:val="24"/>
        </w:rPr>
        <w:t>В соответствии со ст.179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БК РФ объем назначений по муниципальным программам, утвержденный решением о бюджете района с последними уточнениями и внесенными изменениями по итогу </w:t>
      </w:r>
      <w:r w:rsidR="00D04429" w:rsidRPr="00284909">
        <w:rPr>
          <w:sz w:val="24"/>
          <w:szCs w:val="24"/>
        </w:rPr>
        <w:t>9 месяцев</w:t>
      </w:r>
      <w:r w:rsidRPr="00284909">
        <w:rPr>
          <w:sz w:val="24"/>
          <w:szCs w:val="24"/>
        </w:rPr>
        <w:t xml:space="preserve"> 20</w:t>
      </w:r>
      <w:r w:rsidR="005409B1" w:rsidRPr="00284909">
        <w:rPr>
          <w:sz w:val="24"/>
          <w:szCs w:val="24"/>
        </w:rPr>
        <w:t>2</w:t>
      </w:r>
      <w:r w:rsidR="007B0118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года, соответствуют</w:t>
      </w:r>
      <w:r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объему финансового обеспечения, утвержденному в муниципальных программах </w:t>
      </w:r>
      <w:proofErr w:type="spellStart"/>
      <w:r w:rsidR="005409B1" w:rsidRPr="00284909">
        <w:rPr>
          <w:sz w:val="24"/>
          <w:szCs w:val="24"/>
        </w:rPr>
        <w:t>Зиминского</w:t>
      </w:r>
      <w:proofErr w:type="spellEnd"/>
      <w:r w:rsidR="005409B1" w:rsidRPr="00284909">
        <w:rPr>
          <w:sz w:val="24"/>
          <w:szCs w:val="24"/>
        </w:rPr>
        <w:t xml:space="preserve"> районного муниципального образования</w:t>
      </w:r>
      <w:r w:rsidRPr="00284909">
        <w:rPr>
          <w:sz w:val="24"/>
          <w:szCs w:val="24"/>
        </w:rPr>
        <w:t>.</w:t>
      </w:r>
    </w:p>
    <w:p w:rsidR="00CA1A09" w:rsidRPr="00284909" w:rsidRDefault="00CA1A09" w:rsidP="002D7B29">
      <w:pPr>
        <w:pStyle w:val="a3"/>
        <w:ind w:left="0" w:right="-30" w:firstLine="709"/>
        <w:rPr>
          <w:sz w:val="24"/>
          <w:szCs w:val="24"/>
        </w:rPr>
      </w:pPr>
      <w:r w:rsidRPr="00284909">
        <w:rPr>
          <w:sz w:val="24"/>
          <w:szCs w:val="24"/>
        </w:rPr>
        <w:t xml:space="preserve">Непрограммные расходы за </w:t>
      </w:r>
      <w:r w:rsidR="00D04429" w:rsidRPr="00284909">
        <w:rPr>
          <w:sz w:val="24"/>
          <w:szCs w:val="24"/>
        </w:rPr>
        <w:t>9 месяцев</w:t>
      </w:r>
      <w:r w:rsidR="001925CC" w:rsidRPr="00284909">
        <w:rPr>
          <w:sz w:val="24"/>
          <w:szCs w:val="24"/>
        </w:rPr>
        <w:t xml:space="preserve"> 202</w:t>
      </w:r>
      <w:r w:rsidR="007B0118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исполнены в сумме </w:t>
      </w:r>
      <w:r w:rsidR="00D04429" w:rsidRPr="00284909">
        <w:rPr>
          <w:sz w:val="24"/>
          <w:szCs w:val="24"/>
        </w:rPr>
        <w:t>50624,0</w:t>
      </w:r>
      <w:r w:rsidRPr="00284909">
        <w:rPr>
          <w:sz w:val="24"/>
          <w:szCs w:val="24"/>
        </w:rPr>
        <w:t xml:space="preserve"> тыс.</w:t>
      </w:r>
      <w:r w:rsidR="005F0AD4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>руб</w:t>
      </w:r>
      <w:r w:rsidR="00901F7A" w:rsidRPr="00284909">
        <w:rPr>
          <w:sz w:val="24"/>
          <w:szCs w:val="24"/>
        </w:rPr>
        <w:t>.</w:t>
      </w:r>
      <w:r w:rsidRPr="00284909">
        <w:rPr>
          <w:sz w:val="24"/>
          <w:szCs w:val="24"/>
        </w:rPr>
        <w:t xml:space="preserve"> или </w:t>
      </w:r>
      <w:r w:rsidR="00D04429" w:rsidRPr="00284909">
        <w:rPr>
          <w:sz w:val="24"/>
          <w:szCs w:val="24"/>
        </w:rPr>
        <w:t>68,8</w:t>
      </w:r>
      <w:r w:rsidR="00992030" w:rsidRPr="00284909">
        <w:rPr>
          <w:sz w:val="24"/>
          <w:szCs w:val="24"/>
        </w:rPr>
        <w:t>%</w:t>
      </w:r>
      <w:r w:rsidRPr="00284909">
        <w:rPr>
          <w:sz w:val="24"/>
          <w:szCs w:val="24"/>
        </w:rPr>
        <w:t xml:space="preserve"> от </w:t>
      </w:r>
      <w:r w:rsidR="00AD147B" w:rsidRPr="00284909">
        <w:rPr>
          <w:sz w:val="24"/>
          <w:szCs w:val="24"/>
        </w:rPr>
        <w:t>уточненных плановых</w:t>
      </w:r>
      <w:r w:rsidRPr="00284909">
        <w:rPr>
          <w:sz w:val="24"/>
          <w:szCs w:val="24"/>
        </w:rPr>
        <w:t xml:space="preserve"> назначений (</w:t>
      </w:r>
      <w:r w:rsidR="00D04429" w:rsidRPr="00284909">
        <w:rPr>
          <w:sz w:val="24"/>
          <w:szCs w:val="24"/>
        </w:rPr>
        <w:t>73571, 8тыс.руб.</w:t>
      </w:r>
      <w:r w:rsidR="00AD147B" w:rsidRPr="00284909">
        <w:rPr>
          <w:sz w:val="24"/>
          <w:szCs w:val="24"/>
        </w:rPr>
        <w:t>)</w:t>
      </w:r>
      <w:r w:rsidR="00DD4D40" w:rsidRPr="00284909">
        <w:rPr>
          <w:sz w:val="24"/>
          <w:szCs w:val="24"/>
        </w:rPr>
        <w:t>.</w:t>
      </w:r>
      <w:r w:rsidR="00AD147B" w:rsidRPr="00284909">
        <w:rPr>
          <w:sz w:val="24"/>
          <w:szCs w:val="24"/>
        </w:rPr>
        <w:t xml:space="preserve"> По</w:t>
      </w:r>
      <w:r w:rsidRPr="00284909">
        <w:rPr>
          <w:sz w:val="24"/>
          <w:szCs w:val="24"/>
        </w:rPr>
        <w:t xml:space="preserve"> сравнению с </w:t>
      </w:r>
      <w:r w:rsidR="00D04429" w:rsidRPr="00284909">
        <w:rPr>
          <w:sz w:val="24"/>
          <w:szCs w:val="24"/>
        </w:rPr>
        <w:t>9 месяцев</w:t>
      </w:r>
      <w:r w:rsidR="001925CC" w:rsidRPr="00284909">
        <w:rPr>
          <w:sz w:val="24"/>
          <w:szCs w:val="24"/>
        </w:rPr>
        <w:t xml:space="preserve"> 202</w:t>
      </w:r>
      <w:r w:rsidR="00D31604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 xml:space="preserve"> года расходы исполнены </w:t>
      </w:r>
      <w:r w:rsidR="00901F7A" w:rsidRPr="00284909">
        <w:rPr>
          <w:sz w:val="24"/>
          <w:szCs w:val="24"/>
        </w:rPr>
        <w:t xml:space="preserve">больше </w:t>
      </w:r>
      <w:r w:rsidR="00915961" w:rsidRPr="00284909">
        <w:rPr>
          <w:sz w:val="24"/>
          <w:szCs w:val="24"/>
        </w:rPr>
        <w:t xml:space="preserve">на </w:t>
      </w:r>
      <w:r w:rsidR="00D04429" w:rsidRPr="00284909">
        <w:rPr>
          <w:sz w:val="24"/>
          <w:szCs w:val="24"/>
        </w:rPr>
        <w:t>8690,</w:t>
      </w:r>
      <w:r w:rsidR="00915961" w:rsidRPr="00284909">
        <w:rPr>
          <w:sz w:val="24"/>
          <w:szCs w:val="24"/>
        </w:rPr>
        <w:t>0 тыс.</w:t>
      </w:r>
      <w:r w:rsidR="005F0AD4">
        <w:rPr>
          <w:sz w:val="24"/>
          <w:szCs w:val="24"/>
        </w:rPr>
        <w:t xml:space="preserve"> </w:t>
      </w:r>
      <w:r w:rsidR="00915961" w:rsidRPr="00284909">
        <w:rPr>
          <w:sz w:val="24"/>
          <w:szCs w:val="24"/>
        </w:rPr>
        <w:t>руб</w:t>
      </w:r>
      <w:r w:rsidR="00901F7A" w:rsidRPr="00284909">
        <w:rPr>
          <w:sz w:val="24"/>
          <w:szCs w:val="24"/>
        </w:rPr>
        <w:t>.</w:t>
      </w:r>
      <w:r w:rsidR="00F730FE" w:rsidRPr="00284909">
        <w:rPr>
          <w:sz w:val="24"/>
          <w:szCs w:val="24"/>
        </w:rPr>
        <w:t xml:space="preserve"> или на </w:t>
      </w:r>
      <w:r w:rsidR="00D04429" w:rsidRPr="00284909">
        <w:rPr>
          <w:sz w:val="24"/>
          <w:szCs w:val="24"/>
        </w:rPr>
        <w:t>20,7</w:t>
      </w:r>
      <w:r w:rsidR="00F730FE" w:rsidRPr="00284909">
        <w:rPr>
          <w:sz w:val="24"/>
          <w:szCs w:val="24"/>
        </w:rPr>
        <w:t>%.</w:t>
      </w:r>
    </w:p>
    <w:p w:rsidR="001B5559" w:rsidRDefault="001B5559" w:rsidP="009A029A">
      <w:pPr>
        <w:adjustRightInd w:val="0"/>
        <w:ind w:right="-2" w:firstLine="709"/>
        <w:jc w:val="both"/>
        <w:rPr>
          <w:sz w:val="24"/>
          <w:szCs w:val="24"/>
        </w:rPr>
      </w:pPr>
      <w:r w:rsidRPr="00284909">
        <w:rPr>
          <w:sz w:val="24"/>
          <w:szCs w:val="24"/>
        </w:rPr>
        <w:t>Просроченная кредиторская задолженность по состоянию на 01.</w:t>
      </w:r>
      <w:r w:rsidR="00D04429" w:rsidRPr="00284909">
        <w:rPr>
          <w:sz w:val="24"/>
          <w:szCs w:val="24"/>
        </w:rPr>
        <w:t>10</w:t>
      </w:r>
      <w:r w:rsidRPr="00284909">
        <w:rPr>
          <w:sz w:val="24"/>
          <w:szCs w:val="24"/>
        </w:rPr>
        <w:t>.202</w:t>
      </w:r>
      <w:r w:rsidR="005019C4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отсутствует.</w:t>
      </w:r>
    </w:p>
    <w:p w:rsidR="005F0AD4" w:rsidRPr="00284909" w:rsidRDefault="005F0AD4" w:rsidP="009A029A">
      <w:pPr>
        <w:adjustRightInd w:val="0"/>
        <w:ind w:right="-2" w:firstLine="709"/>
        <w:jc w:val="both"/>
        <w:rPr>
          <w:sz w:val="24"/>
          <w:szCs w:val="24"/>
        </w:rPr>
      </w:pPr>
    </w:p>
    <w:p w:rsidR="0065049F" w:rsidRPr="00284909" w:rsidRDefault="002973BE" w:rsidP="00CB03F5">
      <w:pPr>
        <w:pStyle w:val="11"/>
        <w:tabs>
          <w:tab w:val="left" w:pos="2268"/>
        </w:tabs>
        <w:spacing w:before="74"/>
        <w:ind w:left="0" w:hanging="425"/>
        <w:jc w:val="center"/>
        <w:rPr>
          <w:sz w:val="24"/>
          <w:szCs w:val="24"/>
        </w:rPr>
      </w:pPr>
      <w:r w:rsidRPr="00284909">
        <w:rPr>
          <w:sz w:val="24"/>
          <w:szCs w:val="24"/>
        </w:rPr>
        <w:t>Выводы</w:t>
      </w:r>
      <w:r w:rsidR="00A23E85" w:rsidRPr="00284909">
        <w:rPr>
          <w:sz w:val="24"/>
          <w:szCs w:val="24"/>
        </w:rPr>
        <w:t>:</w:t>
      </w:r>
    </w:p>
    <w:p w:rsidR="0065049F" w:rsidRPr="00284909" w:rsidRDefault="00CB03F5" w:rsidP="004C1AA4">
      <w:pPr>
        <w:tabs>
          <w:tab w:val="left" w:pos="1667"/>
        </w:tabs>
        <w:ind w:right="112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</w:t>
      </w:r>
      <w:r w:rsidR="004C1AA4" w:rsidRPr="00284909">
        <w:rPr>
          <w:sz w:val="24"/>
          <w:szCs w:val="24"/>
        </w:rPr>
        <w:t>1</w:t>
      </w:r>
      <w:r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Согласно данным Отчета об исполнении районного бюджета за </w:t>
      </w:r>
      <w:r w:rsidR="00D04429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3F371E" w:rsidRPr="00284909">
        <w:rPr>
          <w:sz w:val="24"/>
          <w:szCs w:val="24"/>
        </w:rPr>
        <w:t>2</w:t>
      </w:r>
      <w:r w:rsidR="004C1AA4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доходы бюджета составили </w:t>
      </w:r>
      <w:r w:rsidR="008A647A" w:rsidRPr="00284909">
        <w:rPr>
          <w:sz w:val="24"/>
          <w:szCs w:val="24"/>
        </w:rPr>
        <w:t>694055,3</w:t>
      </w:r>
      <w:r w:rsidR="002973BE" w:rsidRPr="00284909">
        <w:rPr>
          <w:sz w:val="24"/>
          <w:szCs w:val="24"/>
        </w:rPr>
        <w:t xml:space="preserve"> тыс. руб. или </w:t>
      </w:r>
      <w:r w:rsidR="008A647A" w:rsidRPr="00284909">
        <w:rPr>
          <w:sz w:val="24"/>
          <w:szCs w:val="24"/>
        </w:rPr>
        <w:t>76,7</w:t>
      </w:r>
      <w:r w:rsidR="002973BE" w:rsidRPr="00284909">
        <w:rPr>
          <w:sz w:val="24"/>
          <w:szCs w:val="24"/>
        </w:rPr>
        <w:t>%</w:t>
      </w:r>
      <w:r w:rsidR="002973BE" w:rsidRPr="00284909">
        <w:rPr>
          <w:b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от годового объема утвержденных плановых</w:t>
      </w:r>
      <w:r w:rsidR="002973BE" w:rsidRPr="00284909">
        <w:rPr>
          <w:spacing w:val="1"/>
          <w:sz w:val="24"/>
          <w:szCs w:val="24"/>
        </w:rPr>
        <w:t xml:space="preserve"> </w:t>
      </w:r>
      <w:r w:rsidR="002973BE" w:rsidRPr="00284909">
        <w:rPr>
          <w:sz w:val="24"/>
          <w:szCs w:val="24"/>
        </w:rPr>
        <w:t>назначений.</w:t>
      </w:r>
    </w:p>
    <w:p w:rsidR="0065049F" w:rsidRPr="00284909" w:rsidRDefault="00CB03F5" w:rsidP="002D7B29">
      <w:pPr>
        <w:tabs>
          <w:tab w:val="left" w:pos="1523"/>
        </w:tabs>
        <w:ind w:right="112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 </w:t>
      </w:r>
      <w:r w:rsidR="004C1AA4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Объем поступивших доходов на </w:t>
      </w:r>
      <w:r w:rsidR="008A647A" w:rsidRPr="00284909">
        <w:rPr>
          <w:sz w:val="24"/>
          <w:szCs w:val="24"/>
        </w:rPr>
        <w:t>62688,7</w:t>
      </w:r>
      <w:r w:rsidR="002973BE" w:rsidRPr="00284909">
        <w:rPr>
          <w:sz w:val="24"/>
          <w:szCs w:val="24"/>
        </w:rPr>
        <w:t xml:space="preserve"> тыс. руб</w:t>
      </w:r>
      <w:r w:rsidR="00901F7A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или на </w:t>
      </w:r>
      <w:r w:rsidR="008A647A" w:rsidRPr="00284909">
        <w:rPr>
          <w:sz w:val="24"/>
          <w:szCs w:val="24"/>
        </w:rPr>
        <w:t>9,9</w:t>
      </w:r>
      <w:r w:rsidR="002973BE" w:rsidRPr="00284909">
        <w:rPr>
          <w:sz w:val="24"/>
          <w:szCs w:val="24"/>
        </w:rPr>
        <w:t xml:space="preserve"> % </w:t>
      </w:r>
      <w:r w:rsidR="00E35DAC" w:rsidRPr="00284909">
        <w:rPr>
          <w:sz w:val="24"/>
          <w:szCs w:val="24"/>
        </w:rPr>
        <w:t>выше</w:t>
      </w:r>
      <w:r w:rsidR="002973BE" w:rsidRPr="00284909">
        <w:rPr>
          <w:sz w:val="24"/>
          <w:szCs w:val="24"/>
        </w:rPr>
        <w:t xml:space="preserve"> объема поступлений в доход районного бюджета за аналогичный </w:t>
      </w:r>
      <w:r w:rsidR="00AD147B" w:rsidRPr="00284909">
        <w:rPr>
          <w:sz w:val="24"/>
          <w:szCs w:val="24"/>
        </w:rPr>
        <w:t>период 202</w:t>
      </w:r>
      <w:r w:rsidR="00FC64D3"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года.</w:t>
      </w:r>
    </w:p>
    <w:p w:rsidR="0065049F" w:rsidRPr="00284909" w:rsidRDefault="00FC64D3" w:rsidP="002D7B29">
      <w:pPr>
        <w:pStyle w:val="a3"/>
        <w:ind w:left="0" w:right="112" w:firstLine="453"/>
        <w:rPr>
          <w:sz w:val="24"/>
          <w:szCs w:val="24"/>
        </w:rPr>
      </w:pPr>
      <w:r w:rsidRPr="00284909">
        <w:rPr>
          <w:sz w:val="24"/>
          <w:szCs w:val="24"/>
        </w:rPr>
        <w:t>3</w:t>
      </w:r>
      <w:r w:rsidR="00CB03F5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>При этом собственные доходы районного бюджета по сравнению с аналогичным периодом 20</w:t>
      </w:r>
      <w:r w:rsidR="00636B47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года увеличились на </w:t>
      </w:r>
      <w:r w:rsidR="008A647A" w:rsidRPr="00284909">
        <w:rPr>
          <w:sz w:val="24"/>
          <w:szCs w:val="24"/>
        </w:rPr>
        <w:t>64405,3</w:t>
      </w:r>
      <w:r w:rsidR="002973BE" w:rsidRPr="00284909">
        <w:rPr>
          <w:sz w:val="24"/>
          <w:szCs w:val="24"/>
        </w:rPr>
        <w:t xml:space="preserve">тыс. рублей или на </w:t>
      </w:r>
      <w:r w:rsidR="008A647A" w:rsidRPr="00284909">
        <w:rPr>
          <w:sz w:val="24"/>
          <w:szCs w:val="24"/>
        </w:rPr>
        <w:t>99,4</w:t>
      </w:r>
      <w:r w:rsidR="002973BE" w:rsidRPr="00284909">
        <w:rPr>
          <w:sz w:val="24"/>
          <w:szCs w:val="24"/>
        </w:rPr>
        <w:t xml:space="preserve">% и составили </w:t>
      </w:r>
      <w:r w:rsidR="008A647A" w:rsidRPr="00284909">
        <w:rPr>
          <w:sz w:val="24"/>
          <w:szCs w:val="24"/>
        </w:rPr>
        <w:t>129169,3</w:t>
      </w:r>
      <w:r w:rsidR="002973BE" w:rsidRPr="00284909">
        <w:rPr>
          <w:sz w:val="24"/>
          <w:szCs w:val="24"/>
        </w:rPr>
        <w:t xml:space="preserve"> тыс. руб</w:t>
      </w:r>
      <w:r w:rsidR="00901F7A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(</w:t>
      </w:r>
      <w:r w:rsidR="00B538E2" w:rsidRPr="00284909">
        <w:rPr>
          <w:sz w:val="24"/>
          <w:szCs w:val="24"/>
        </w:rPr>
        <w:t>18,6</w:t>
      </w:r>
      <w:r w:rsidR="002973BE" w:rsidRPr="00284909">
        <w:rPr>
          <w:sz w:val="24"/>
          <w:szCs w:val="24"/>
        </w:rPr>
        <w:t>% от общего объема доходов бюджета</w:t>
      </w:r>
      <w:r w:rsidR="00D94E51" w:rsidRPr="00284909">
        <w:rPr>
          <w:sz w:val="24"/>
          <w:szCs w:val="24"/>
        </w:rPr>
        <w:t xml:space="preserve"> за </w:t>
      </w:r>
      <w:r w:rsidR="00B538E2" w:rsidRPr="00284909">
        <w:rPr>
          <w:sz w:val="24"/>
          <w:szCs w:val="24"/>
        </w:rPr>
        <w:t>9 месяцев</w:t>
      </w:r>
      <w:r w:rsidR="00D94E51" w:rsidRPr="00284909">
        <w:rPr>
          <w:sz w:val="24"/>
          <w:szCs w:val="24"/>
        </w:rPr>
        <w:t xml:space="preserve"> 202</w:t>
      </w:r>
      <w:r w:rsidRPr="00284909">
        <w:rPr>
          <w:sz w:val="24"/>
          <w:szCs w:val="24"/>
        </w:rPr>
        <w:t>3</w:t>
      </w:r>
      <w:r w:rsidR="00D94E51" w:rsidRPr="00284909">
        <w:rPr>
          <w:sz w:val="24"/>
          <w:szCs w:val="24"/>
        </w:rPr>
        <w:t xml:space="preserve"> года</w:t>
      </w:r>
      <w:r w:rsidR="002973BE" w:rsidRPr="00284909">
        <w:rPr>
          <w:sz w:val="24"/>
          <w:szCs w:val="24"/>
        </w:rPr>
        <w:t>).</w:t>
      </w:r>
    </w:p>
    <w:p w:rsidR="0065049F" w:rsidRPr="00284909" w:rsidRDefault="00FC64D3" w:rsidP="002D7B29">
      <w:pPr>
        <w:pStyle w:val="a3"/>
        <w:tabs>
          <w:tab w:val="left" w:pos="8505"/>
        </w:tabs>
        <w:ind w:left="0" w:right="112" w:firstLine="567"/>
        <w:rPr>
          <w:sz w:val="24"/>
          <w:szCs w:val="24"/>
        </w:rPr>
      </w:pPr>
      <w:r w:rsidRPr="00284909">
        <w:rPr>
          <w:sz w:val="24"/>
          <w:szCs w:val="24"/>
        </w:rPr>
        <w:t>4</w:t>
      </w:r>
      <w:r w:rsidR="00CB03F5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Безвозмездные поступления в районный бюджет за </w:t>
      </w:r>
      <w:r w:rsidR="00B538E2" w:rsidRPr="00284909">
        <w:rPr>
          <w:sz w:val="24"/>
          <w:szCs w:val="24"/>
        </w:rPr>
        <w:t xml:space="preserve">9 месяцев </w:t>
      </w:r>
      <w:r w:rsidR="002973BE" w:rsidRPr="00284909">
        <w:rPr>
          <w:sz w:val="24"/>
          <w:szCs w:val="24"/>
        </w:rPr>
        <w:t>20</w:t>
      </w:r>
      <w:r w:rsidR="003F371E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составили </w:t>
      </w:r>
      <w:r w:rsidR="00B538E2" w:rsidRPr="00284909">
        <w:rPr>
          <w:sz w:val="24"/>
          <w:szCs w:val="24"/>
        </w:rPr>
        <w:t>564886,0</w:t>
      </w:r>
      <w:r w:rsidR="002973BE" w:rsidRPr="00284909">
        <w:rPr>
          <w:sz w:val="24"/>
          <w:szCs w:val="24"/>
        </w:rPr>
        <w:t xml:space="preserve"> тыс. руб</w:t>
      </w:r>
      <w:r w:rsidR="00E3517B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или </w:t>
      </w:r>
      <w:r w:rsidR="00B538E2" w:rsidRPr="00284909">
        <w:rPr>
          <w:sz w:val="24"/>
          <w:szCs w:val="24"/>
        </w:rPr>
        <w:t>69,3</w:t>
      </w:r>
      <w:r w:rsidR="002973BE" w:rsidRPr="00284909">
        <w:rPr>
          <w:sz w:val="24"/>
          <w:szCs w:val="24"/>
        </w:rPr>
        <w:t xml:space="preserve">% от общей суммы поступивших доходов, что на </w:t>
      </w:r>
      <w:r w:rsidR="00B538E2" w:rsidRPr="00284909">
        <w:rPr>
          <w:sz w:val="24"/>
          <w:szCs w:val="24"/>
        </w:rPr>
        <w:t>1716,6</w:t>
      </w:r>
      <w:r w:rsidR="002973BE" w:rsidRPr="00284909">
        <w:rPr>
          <w:sz w:val="24"/>
          <w:szCs w:val="24"/>
        </w:rPr>
        <w:t xml:space="preserve"> тыс. руб</w:t>
      </w:r>
      <w:r w:rsidR="00D94E51"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 или на </w:t>
      </w:r>
      <w:r w:rsidR="00B538E2" w:rsidRPr="00284909">
        <w:rPr>
          <w:sz w:val="24"/>
          <w:szCs w:val="24"/>
        </w:rPr>
        <w:t>0,3</w:t>
      </w:r>
      <w:r w:rsidR="002973BE" w:rsidRPr="00284909">
        <w:rPr>
          <w:sz w:val="24"/>
          <w:szCs w:val="24"/>
        </w:rPr>
        <w:t xml:space="preserve">% </w:t>
      </w:r>
      <w:r w:rsidR="00B538E2" w:rsidRPr="00284909">
        <w:rPr>
          <w:sz w:val="24"/>
          <w:szCs w:val="24"/>
        </w:rPr>
        <w:t>ниже</w:t>
      </w:r>
      <w:r w:rsidR="002973BE" w:rsidRPr="00284909">
        <w:rPr>
          <w:sz w:val="24"/>
          <w:szCs w:val="24"/>
        </w:rPr>
        <w:t xml:space="preserve"> объема безвозмездных поступлений за аналогичный период 20</w:t>
      </w:r>
      <w:r w:rsidR="00D66385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2</w:t>
      </w:r>
      <w:r w:rsidR="002973BE" w:rsidRPr="00284909">
        <w:rPr>
          <w:sz w:val="24"/>
          <w:szCs w:val="24"/>
        </w:rPr>
        <w:t xml:space="preserve"> года.</w:t>
      </w:r>
    </w:p>
    <w:p w:rsidR="0065049F" w:rsidRPr="00284909" w:rsidRDefault="00CB03F5" w:rsidP="002D7B29">
      <w:pPr>
        <w:tabs>
          <w:tab w:val="left" w:pos="1785"/>
          <w:tab w:val="left" w:pos="8505"/>
        </w:tabs>
        <w:ind w:right="112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</w:t>
      </w:r>
      <w:r w:rsidR="00FC64D3" w:rsidRPr="00284909">
        <w:rPr>
          <w:sz w:val="24"/>
          <w:szCs w:val="24"/>
        </w:rPr>
        <w:t>5</w:t>
      </w:r>
      <w:r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В </w:t>
      </w:r>
      <w:r w:rsidR="002973BE" w:rsidRPr="00284909">
        <w:rPr>
          <w:spacing w:val="-4"/>
          <w:sz w:val="24"/>
          <w:szCs w:val="24"/>
        </w:rPr>
        <w:t xml:space="preserve">соответствии </w:t>
      </w:r>
      <w:r w:rsidR="002973BE" w:rsidRPr="00284909">
        <w:rPr>
          <w:sz w:val="24"/>
          <w:szCs w:val="24"/>
        </w:rPr>
        <w:t xml:space="preserve">с </w:t>
      </w:r>
      <w:r w:rsidR="002973BE" w:rsidRPr="00284909">
        <w:rPr>
          <w:spacing w:val="-4"/>
          <w:sz w:val="24"/>
          <w:szCs w:val="24"/>
        </w:rPr>
        <w:t xml:space="preserve">представленным отчетом, расходы районного бюджета </w:t>
      </w:r>
      <w:r w:rsidR="002973BE" w:rsidRPr="00284909">
        <w:rPr>
          <w:sz w:val="24"/>
          <w:szCs w:val="24"/>
        </w:rPr>
        <w:t xml:space="preserve">за </w:t>
      </w:r>
      <w:r w:rsidR="00B538E2" w:rsidRPr="00284909">
        <w:rPr>
          <w:sz w:val="24"/>
          <w:szCs w:val="24"/>
        </w:rPr>
        <w:t>9 месяцев</w:t>
      </w:r>
      <w:r w:rsidR="002973BE" w:rsidRPr="00284909">
        <w:rPr>
          <w:spacing w:val="57"/>
          <w:sz w:val="24"/>
          <w:szCs w:val="24"/>
        </w:rPr>
        <w:t xml:space="preserve"> </w:t>
      </w:r>
      <w:r w:rsidR="002973BE" w:rsidRPr="00284909">
        <w:rPr>
          <w:spacing w:val="-3"/>
          <w:sz w:val="24"/>
          <w:szCs w:val="24"/>
        </w:rPr>
        <w:t>20</w:t>
      </w:r>
      <w:r w:rsidR="003F371E" w:rsidRPr="00284909">
        <w:rPr>
          <w:spacing w:val="-3"/>
          <w:sz w:val="24"/>
          <w:szCs w:val="24"/>
        </w:rPr>
        <w:t>2</w:t>
      </w:r>
      <w:r w:rsidR="00FC64D3" w:rsidRPr="00284909">
        <w:rPr>
          <w:spacing w:val="-3"/>
          <w:sz w:val="24"/>
          <w:szCs w:val="24"/>
        </w:rPr>
        <w:t>3</w:t>
      </w:r>
      <w:r w:rsidR="002973BE" w:rsidRPr="00284909">
        <w:rPr>
          <w:spacing w:val="-3"/>
          <w:sz w:val="24"/>
          <w:szCs w:val="24"/>
        </w:rPr>
        <w:t xml:space="preserve"> года </w:t>
      </w:r>
      <w:r w:rsidR="002973BE" w:rsidRPr="00284909">
        <w:rPr>
          <w:spacing w:val="-4"/>
          <w:sz w:val="24"/>
          <w:szCs w:val="24"/>
        </w:rPr>
        <w:t>составили</w:t>
      </w:r>
      <w:r w:rsidR="003F371E" w:rsidRPr="00284909">
        <w:rPr>
          <w:spacing w:val="-4"/>
          <w:sz w:val="24"/>
          <w:szCs w:val="24"/>
        </w:rPr>
        <w:t xml:space="preserve"> </w:t>
      </w:r>
      <w:r w:rsidR="00B538E2" w:rsidRPr="00284909">
        <w:rPr>
          <w:spacing w:val="-4"/>
          <w:sz w:val="24"/>
          <w:szCs w:val="24"/>
        </w:rPr>
        <w:t>628813,4</w:t>
      </w:r>
      <w:r w:rsidR="00FC64D3" w:rsidRPr="00284909">
        <w:rPr>
          <w:spacing w:val="-4"/>
          <w:sz w:val="24"/>
          <w:szCs w:val="24"/>
        </w:rPr>
        <w:t xml:space="preserve"> </w:t>
      </w:r>
      <w:r w:rsidR="002973BE" w:rsidRPr="00284909">
        <w:rPr>
          <w:spacing w:val="-3"/>
          <w:sz w:val="24"/>
          <w:szCs w:val="24"/>
        </w:rPr>
        <w:t xml:space="preserve">тыс. </w:t>
      </w:r>
      <w:r w:rsidR="002973BE" w:rsidRPr="00284909">
        <w:rPr>
          <w:spacing w:val="-4"/>
          <w:sz w:val="24"/>
          <w:szCs w:val="24"/>
        </w:rPr>
        <w:t>руб</w:t>
      </w:r>
      <w:r w:rsidR="00E3517B" w:rsidRPr="00284909">
        <w:rPr>
          <w:spacing w:val="-4"/>
          <w:sz w:val="24"/>
          <w:szCs w:val="24"/>
        </w:rPr>
        <w:t>.</w:t>
      </w:r>
      <w:r w:rsidR="002973BE" w:rsidRPr="00284909">
        <w:rPr>
          <w:spacing w:val="-4"/>
          <w:sz w:val="24"/>
          <w:szCs w:val="24"/>
        </w:rPr>
        <w:t xml:space="preserve"> или</w:t>
      </w:r>
      <w:r w:rsidR="00915961" w:rsidRPr="00284909">
        <w:rPr>
          <w:spacing w:val="-4"/>
          <w:sz w:val="24"/>
          <w:szCs w:val="24"/>
        </w:rPr>
        <w:t xml:space="preserve"> </w:t>
      </w:r>
      <w:r w:rsidR="00B538E2" w:rsidRPr="00284909">
        <w:rPr>
          <w:spacing w:val="-4"/>
          <w:sz w:val="24"/>
          <w:szCs w:val="24"/>
        </w:rPr>
        <w:t>66,6</w:t>
      </w:r>
      <w:r w:rsidR="00FC64D3" w:rsidRPr="00284909">
        <w:rPr>
          <w:spacing w:val="-4"/>
          <w:sz w:val="24"/>
          <w:szCs w:val="24"/>
        </w:rPr>
        <w:t xml:space="preserve"> </w:t>
      </w:r>
      <w:r w:rsidR="002973BE" w:rsidRPr="00284909">
        <w:rPr>
          <w:spacing w:val="-3"/>
          <w:sz w:val="24"/>
          <w:szCs w:val="24"/>
        </w:rPr>
        <w:t xml:space="preserve">% </w:t>
      </w:r>
      <w:r w:rsidR="002973BE" w:rsidRPr="00284909">
        <w:rPr>
          <w:sz w:val="24"/>
          <w:szCs w:val="24"/>
        </w:rPr>
        <w:t xml:space="preserve">от </w:t>
      </w:r>
      <w:r w:rsidR="002973BE" w:rsidRPr="00284909">
        <w:rPr>
          <w:spacing w:val="-5"/>
          <w:sz w:val="24"/>
          <w:szCs w:val="24"/>
        </w:rPr>
        <w:t xml:space="preserve">утвержденного </w:t>
      </w:r>
      <w:r w:rsidR="002973BE" w:rsidRPr="00284909">
        <w:rPr>
          <w:spacing w:val="-4"/>
          <w:sz w:val="24"/>
          <w:szCs w:val="24"/>
        </w:rPr>
        <w:t xml:space="preserve">годового объема бюджетных назначений, что </w:t>
      </w:r>
      <w:r w:rsidR="002973BE" w:rsidRPr="00284909">
        <w:rPr>
          <w:spacing w:val="-3"/>
          <w:sz w:val="24"/>
          <w:szCs w:val="24"/>
        </w:rPr>
        <w:t xml:space="preserve">на </w:t>
      </w:r>
      <w:r w:rsidR="00B538E2" w:rsidRPr="00284909">
        <w:rPr>
          <w:spacing w:val="-3"/>
          <w:sz w:val="24"/>
          <w:szCs w:val="24"/>
        </w:rPr>
        <w:t>14965,8</w:t>
      </w:r>
      <w:r w:rsidR="002973BE" w:rsidRPr="00284909">
        <w:rPr>
          <w:spacing w:val="-4"/>
          <w:sz w:val="24"/>
          <w:szCs w:val="24"/>
        </w:rPr>
        <w:t xml:space="preserve"> тыс. рублей</w:t>
      </w:r>
      <w:r w:rsidR="002973BE" w:rsidRPr="00284909">
        <w:rPr>
          <w:spacing w:val="57"/>
          <w:sz w:val="24"/>
          <w:szCs w:val="24"/>
        </w:rPr>
        <w:t xml:space="preserve"> </w:t>
      </w:r>
      <w:r w:rsidR="002973BE" w:rsidRPr="00284909">
        <w:rPr>
          <w:spacing w:val="-3"/>
          <w:sz w:val="24"/>
          <w:szCs w:val="24"/>
        </w:rPr>
        <w:t xml:space="preserve">или на </w:t>
      </w:r>
      <w:r w:rsidR="00B538E2" w:rsidRPr="00284909">
        <w:rPr>
          <w:spacing w:val="-3"/>
          <w:sz w:val="24"/>
          <w:szCs w:val="24"/>
        </w:rPr>
        <w:t>2,4</w:t>
      </w:r>
      <w:r w:rsidR="002973BE" w:rsidRPr="00284909">
        <w:rPr>
          <w:spacing w:val="-4"/>
          <w:sz w:val="24"/>
          <w:szCs w:val="24"/>
        </w:rPr>
        <w:t xml:space="preserve">% </w:t>
      </w:r>
      <w:r w:rsidR="002973BE" w:rsidRPr="00284909">
        <w:rPr>
          <w:spacing w:val="-3"/>
          <w:sz w:val="24"/>
          <w:szCs w:val="24"/>
        </w:rPr>
        <w:t xml:space="preserve">выше </w:t>
      </w:r>
      <w:r w:rsidR="002973BE" w:rsidRPr="00284909">
        <w:rPr>
          <w:spacing w:val="-4"/>
          <w:sz w:val="24"/>
          <w:szCs w:val="24"/>
        </w:rPr>
        <w:t xml:space="preserve">расходов районного бюджета </w:t>
      </w:r>
      <w:r w:rsidR="002973BE" w:rsidRPr="00284909">
        <w:rPr>
          <w:sz w:val="24"/>
          <w:szCs w:val="24"/>
        </w:rPr>
        <w:t xml:space="preserve">за </w:t>
      </w:r>
      <w:r w:rsidR="002973BE" w:rsidRPr="00284909">
        <w:rPr>
          <w:spacing w:val="-4"/>
          <w:sz w:val="24"/>
          <w:szCs w:val="24"/>
        </w:rPr>
        <w:t xml:space="preserve">аналогичный период </w:t>
      </w:r>
      <w:r w:rsidR="002973BE" w:rsidRPr="00284909">
        <w:rPr>
          <w:spacing w:val="-3"/>
          <w:sz w:val="24"/>
          <w:szCs w:val="24"/>
        </w:rPr>
        <w:t>20</w:t>
      </w:r>
      <w:r w:rsidR="00D66385" w:rsidRPr="00284909">
        <w:rPr>
          <w:spacing w:val="-3"/>
          <w:sz w:val="24"/>
          <w:szCs w:val="24"/>
        </w:rPr>
        <w:t>2</w:t>
      </w:r>
      <w:r w:rsidR="00FC64D3" w:rsidRPr="00284909">
        <w:rPr>
          <w:spacing w:val="-3"/>
          <w:sz w:val="24"/>
          <w:szCs w:val="24"/>
        </w:rPr>
        <w:t>2</w:t>
      </w:r>
      <w:r w:rsidR="002973BE" w:rsidRPr="00284909">
        <w:rPr>
          <w:spacing w:val="-43"/>
          <w:sz w:val="24"/>
          <w:szCs w:val="24"/>
        </w:rPr>
        <w:t xml:space="preserve"> </w:t>
      </w:r>
      <w:r w:rsidR="002973BE" w:rsidRPr="00284909">
        <w:rPr>
          <w:spacing w:val="-4"/>
          <w:sz w:val="24"/>
          <w:szCs w:val="24"/>
        </w:rPr>
        <w:t>года.</w:t>
      </w:r>
    </w:p>
    <w:p w:rsidR="00FA3A2D" w:rsidRPr="00284909" w:rsidRDefault="00CB03F5" w:rsidP="00FA3A2D">
      <w:pPr>
        <w:pStyle w:val="a3"/>
        <w:ind w:left="0" w:right="-30" w:firstLine="851"/>
        <w:rPr>
          <w:sz w:val="24"/>
          <w:szCs w:val="24"/>
        </w:rPr>
      </w:pPr>
      <w:r w:rsidRPr="00284909">
        <w:rPr>
          <w:sz w:val="24"/>
          <w:szCs w:val="24"/>
        </w:rPr>
        <w:t>7.</w:t>
      </w:r>
      <w:r w:rsidR="00FA3A2D" w:rsidRPr="00284909">
        <w:rPr>
          <w:sz w:val="24"/>
          <w:szCs w:val="24"/>
        </w:rPr>
        <w:t xml:space="preserve"> </w:t>
      </w:r>
      <w:r w:rsidR="00FA3A2D" w:rsidRPr="00284909">
        <w:rPr>
          <w:sz w:val="24"/>
          <w:szCs w:val="24"/>
        </w:rPr>
        <w:t>Анализ исполнения бюджета по подразделам бюджетной классификации расходов показал, что из 13 разделов исполнение за 9 месяцев 2023 года произведено по 11 разделам. Исполнение на 66,6% свидетельствует о равномерном исполнении бюджета по расходной части. Следует обратить внимание на низкое исполнение по разделу «Охрана окружающей среды», «Здравоохранение», «Физическая культура и спорт» менее 40,0% и неисполнение по разделу «Национальная оборона» -0%, «Жилищно-коммунальное хозяйство» -0 %.</w:t>
      </w:r>
    </w:p>
    <w:p w:rsidR="0065049F" w:rsidRPr="00284909" w:rsidRDefault="00CB03F5" w:rsidP="002D7B29">
      <w:pPr>
        <w:tabs>
          <w:tab w:val="left" w:pos="1705"/>
        </w:tabs>
        <w:ind w:right="112"/>
        <w:jc w:val="both"/>
        <w:rPr>
          <w:sz w:val="24"/>
          <w:szCs w:val="24"/>
        </w:rPr>
      </w:pPr>
      <w:r w:rsidRPr="00284909">
        <w:rPr>
          <w:sz w:val="24"/>
          <w:szCs w:val="24"/>
        </w:rPr>
        <w:lastRenderedPageBreak/>
        <w:t xml:space="preserve">         </w:t>
      </w:r>
      <w:r w:rsidR="00A15C1E" w:rsidRPr="00284909">
        <w:rPr>
          <w:sz w:val="24"/>
          <w:szCs w:val="24"/>
        </w:rPr>
        <w:t>8</w:t>
      </w:r>
      <w:r w:rsidRPr="00284909">
        <w:rPr>
          <w:sz w:val="24"/>
          <w:szCs w:val="24"/>
        </w:rPr>
        <w:t>.</w:t>
      </w:r>
      <w:r w:rsidR="002973BE" w:rsidRPr="00284909">
        <w:rPr>
          <w:sz w:val="24"/>
          <w:szCs w:val="24"/>
        </w:rPr>
        <w:t xml:space="preserve">В </w:t>
      </w:r>
      <w:r w:rsidR="002973BE" w:rsidRPr="00284909">
        <w:rPr>
          <w:spacing w:val="-4"/>
          <w:sz w:val="24"/>
          <w:szCs w:val="24"/>
        </w:rPr>
        <w:t xml:space="preserve">соответствии </w:t>
      </w:r>
      <w:r w:rsidR="002973BE" w:rsidRPr="00284909">
        <w:rPr>
          <w:sz w:val="24"/>
          <w:szCs w:val="24"/>
        </w:rPr>
        <w:t xml:space="preserve">с </w:t>
      </w:r>
      <w:r w:rsidR="002973BE" w:rsidRPr="00284909">
        <w:rPr>
          <w:spacing w:val="-4"/>
          <w:sz w:val="24"/>
          <w:szCs w:val="24"/>
        </w:rPr>
        <w:t>данными отчета,</w:t>
      </w:r>
      <w:r w:rsidR="002973BE" w:rsidRPr="00284909">
        <w:rPr>
          <w:spacing w:val="57"/>
          <w:sz w:val="24"/>
          <w:szCs w:val="24"/>
        </w:rPr>
        <w:t xml:space="preserve"> </w:t>
      </w:r>
      <w:r w:rsidR="002973BE" w:rsidRPr="00284909">
        <w:rPr>
          <w:spacing w:val="-4"/>
          <w:sz w:val="24"/>
          <w:szCs w:val="24"/>
        </w:rPr>
        <w:t xml:space="preserve">районный бюджет </w:t>
      </w:r>
      <w:r w:rsidR="002973BE" w:rsidRPr="00284909">
        <w:rPr>
          <w:sz w:val="24"/>
          <w:szCs w:val="24"/>
        </w:rPr>
        <w:t xml:space="preserve">за </w:t>
      </w:r>
      <w:r w:rsidR="00FA3A2D" w:rsidRPr="00284909">
        <w:rPr>
          <w:sz w:val="24"/>
          <w:szCs w:val="24"/>
        </w:rPr>
        <w:t>9 месяцев</w:t>
      </w:r>
      <w:r w:rsidR="002973BE" w:rsidRPr="00284909">
        <w:rPr>
          <w:spacing w:val="-4"/>
          <w:sz w:val="24"/>
          <w:szCs w:val="24"/>
        </w:rPr>
        <w:t xml:space="preserve"> </w:t>
      </w:r>
      <w:r w:rsidR="002973BE" w:rsidRPr="00284909">
        <w:rPr>
          <w:spacing w:val="-3"/>
          <w:sz w:val="24"/>
          <w:szCs w:val="24"/>
        </w:rPr>
        <w:t>20</w:t>
      </w:r>
      <w:r w:rsidR="00C04AE7" w:rsidRPr="00284909">
        <w:rPr>
          <w:spacing w:val="-3"/>
          <w:sz w:val="24"/>
          <w:szCs w:val="24"/>
        </w:rPr>
        <w:t>2</w:t>
      </w:r>
      <w:r w:rsidR="00A15C1E" w:rsidRPr="00284909">
        <w:rPr>
          <w:spacing w:val="-3"/>
          <w:sz w:val="24"/>
          <w:szCs w:val="24"/>
        </w:rPr>
        <w:t>3</w:t>
      </w:r>
      <w:r w:rsidR="002973BE" w:rsidRPr="00284909">
        <w:rPr>
          <w:spacing w:val="-3"/>
          <w:sz w:val="24"/>
          <w:szCs w:val="24"/>
        </w:rPr>
        <w:t xml:space="preserve"> </w:t>
      </w:r>
      <w:r w:rsidR="002973BE" w:rsidRPr="00284909">
        <w:rPr>
          <w:spacing w:val="-4"/>
          <w:sz w:val="24"/>
          <w:szCs w:val="24"/>
        </w:rPr>
        <w:t>года</w:t>
      </w:r>
      <w:r w:rsidR="002973BE" w:rsidRPr="00284909">
        <w:rPr>
          <w:spacing w:val="57"/>
          <w:sz w:val="24"/>
          <w:szCs w:val="24"/>
        </w:rPr>
        <w:t xml:space="preserve"> </w:t>
      </w:r>
      <w:r w:rsidR="002973BE" w:rsidRPr="00284909">
        <w:rPr>
          <w:spacing w:val="-4"/>
          <w:sz w:val="24"/>
          <w:szCs w:val="24"/>
        </w:rPr>
        <w:t xml:space="preserve">исполнен </w:t>
      </w:r>
      <w:r w:rsidR="002973BE" w:rsidRPr="00284909">
        <w:rPr>
          <w:sz w:val="24"/>
          <w:szCs w:val="24"/>
        </w:rPr>
        <w:t xml:space="preserve">с </w:t>
      </w:r>
      <w:r w:rsidR="00C04AE7" w:rsidRPr="00284909">
        <w:rPr>
          <w:sz w:val="24"/>
          <w:szCs w:val="24"/>
        </w:rPr>
        <w:t xml:space="preserve">профицитом </w:t>
      </w:r>
      <w:r w:rsidR="002973BE" w:rsidRPr="00284909">
        <w:rPr>
          <w:sz w:val="24"/>
          <w:szCs w:val="24"/>
        </w:rPr>
        <w:t xml:space="preserve">в </w:t>
      </w:r>
      <w:r w:rsidR="002973BE" w:rsidRPr="00284909">
        <w:rPr>
          <w:spacing w:val="-4"/>
          <w:sz w:val="24"/>
          <w:szCs w:val="24"/>
        </w:rPr>
        <w:t xml:space="preserve">размере </w:t>
      </w:r>
      <w:r w:rsidR="00FA3A2D" w:rsidRPr="00284909">
        <w:rPr>
          <w:spacing w:val="-4"/>
          <w:sz w:val="24"/>
          <w:szCs w:val="24"/>
        </w:rPr>
        <w:t>65241,9</w:t>
      </w:r>
      <w:r w:rsidR="002973BE" w:rsidRPr="00284909">
        <w:rPr>
          <w:spacing w:val="-4"/>
          <w:sz w:val="24"/>
          <w:szCs w:val="24"/>
        </w:rPr>
        <w:t xml:space="preserve"> </w:t>
      </w:r>
      <w:r w:rsidR="002973BE" w:rsidRPr="00284909">
        <w:rPr>
          <w:spacing w:val="-3"/>
          <w:sz w:val="24"/>
          <w:szCs w:val="24"/>
        </w:rPr>
        <w:t>тыс.</w:t>
      </w:r>
      <w:r w:rsidR="002973BE" w:rsidRPr="00284909">
        <w:rPr>
          <w:spacing w:val="-45"/>
          <w:sz w:val="24"/>
          <w:szCs w:val="24"/>
        </w:rPr>
        <w:t xml:space="preserve"> </w:t>
      </w:r>
      <w:r w:rsidR="002973BE" w:rsidRPr="00284909">
        <w:rPr>
          <w:spacing w:val="-4"/>
          <w:sz w:val="24"/>
          <w:szCs w:val="24"/>
        </w:rPr>
        <w:t>руб.</w:t>
      </w:r>
    </w:p>
    <w:p w:rsidR="0065049F" w:rsidRPr="00284909" w:rsidRDefault="00CB03F5" w:rsidP="002D7B29">
      <w:pPr>
        <w:tabs>
          <w:tab w:val="left" w:pos="1669"/>
          <w:tab w:val="left" w:pos="10348"/>
        </w:tabs>
        <w:ind w:right="826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10.</w:t>
      </w:r>
      <w:r w:rsidR="002973BE" w:rsidRPr="00284909">
        <w:rPr>
          <w:sz w:val="24"/>
          <w:szCs w:val="24"/>
        </w:rPr>
        <w:t xml:space="preserve">Долговые обязательства районного бюджета на 1 </w:t>
      </w:r>
      <w:r w:rsidR="00FA3A2D" w:rsidRPr="00284909">
        <w:rPr>
          <w:sz w:val="24"/>
          <w:szCs w:val="24"/>
        </w:rPr>
        <w:t>октября</w:t>
      </w:r>
      <w:r w:rsidR="002973BE" w:rsidRPr="00284909">
        <w:rPr>
          <w:sz w:val="24"/>
          <w:szCs w:val="24"/>
        </w:rPr>
        <w:t xml:space="preserve"> 20</w:t>
      </w:r>
      <w:r w:rsidR="00C04AE7" w:rsidRPr="00284909">
        <w:rPr>
          <w:sz w:val="24"/>
          <w:szCs w:val="24"/>
        </w:rPr>
        <w:t>2</w:t>
      </w:r>
      <w:r w:rsidR="00D45221"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 </w:t>
      </w:r>
      <w:r w:rsidR="00C04AE7" w:rsidRPr="00284909">
        <w:rPr>
          <w:sz w:val="24"/>
          <w:szCs w:val="24"/>
        </w:rPr>
        <w:t>отсутствуют</w:t>
      </w:r>
      <w:r w:rsidR="002973BE" w:rsidRPr="00284909">
        <w:rPr>
          <w:sz w:val="24"/>
          <w:szCs w:val="24"/>
        </w:rPr>
        <w:t>.</w:t>
      </w:r>
    </w:p>
    <w:p w:rsidR="002A509F" w:rsidRPr="00284909" w:rsidRDefault="00CB03F5" w:rsidP="00CB03F5">
      <w:pPr>
        <w:tabs>
          <w:tab w:val="left" w:pos="1669"/>
        </w:tabs>
        <w:ind w:right="826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FA3A2D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 11.</w:t>
      </w:r>
      <w:r w:rsidR="002A509F" w:rsidRPr="00284909">
        <w:rPr>
          <w:sz w:val="24"/>
          <w:szCs w:val="24"/>
        </w:rPr>
        <w:t>Резервный фонд не использовался.</w:t>
      </w:r>
    </w:p>
    <w:p w:rsidR="002A509F" w:rsidRPr="00284909" w:rsidRDefault="00CB03F5" w:rsidP="002D7B29">
      <w:pPr>
        <w:tabs>
          <w:tab w:val="left" w:pos="1669"/>
          <w:tab w:val="left" w:pos="10460"/>
        </w:tabs>
        <w:ind w:right="112"/>
        <w:jc w:val="both"/>
        <w:rPr>
          <w:sz w:val="24"/>
          <w:szCs w:val="24"/>
        </w:rPr>
      </w:pPr>
      <w:r w:rsidRPr="00284909">
        <w:rPr>
          <w:sz w:val="24"/>
          <w:szCs w:val="24"/>
        </w:rPr>
        <w:t xml:space="preserve">      </w:t>
      </w:r>
      <w:r w:rsidR="00FA3A2D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 12.</w:t>
      </w:r>
      <w:r w:rsidR="002A509F" w:rsidRPr="00284909">
        <w:rPr>
          <w:sz w:val="24"/>
          <w:szCs w:val="24"/>
        </w:rPr>
        <w:t xml:space="preserve">Средства дорожного фонда израсходованы за </w:t>
      </w:r>
      <w:r w:rsidR="00FA3A2D" w:rsidRPr="00284909">
        <w:rPr>
          <w:sz w:val="24"/>
          <w:szCs w:val="24"/>
        </w:rPr>
        <w:t>9 месяцев</w:t>
      </w:r>
      <w:r w:rsidR="002A509F" w:rsidRPr="00284909">
        <w:rPr>
          <w:sz w:val="24"/>
          <w:szCs w:val="24"/>
        </w:rPr>
        <w:t xml:space="preserve"> 202</w:t>
      </w:r>
      <w:r w:rsidR="00D45221" w:rsidRPr="00284909">
        <w:rPr>
          <w:sz w:val="24"/>
          <w:szCs w:val="24"/>
        </w:rPr>
        <w:t>3</w:t>
      </w:r>
      <w:r w:rsidR="002A509F" w:rsidRPr="00284909">
        <w:rPr>
          <w:sz w:val="24"/>
          <w:szCs w:val="24"/>
        </w:rPr>
        <w:t xml:space="preserve"> года в сумме </w:t>
      </w:r>
      <w:r w:rsidR="00FA3A2D" w:rsidRPr="00284909">
        <w:rPr>
          <w:sz w:val="24"/>
          <w:szCs w:val="24"/>
        </w:rPr>
        <w:t>6362</w:t>
      </w:r>
      <w:r w:rsidR="00C123EC" w:rsidRPr="00284909">
        <w:rPr>
          <w:sz w:val="24"/>
          <w:szCs w:val="24"/>
        </w:rPr>
        <w:t>,0</w:t>
      </w:r>
      <w:r w:rsidR="002A509F" w:rsidRPr="00284909">
        <w:rPr>
          <w:sz w:val="24"/>
          <w:szCs w:val="24"/>
        </w:rPr>
        <w:t xml:space="preserve"> тыс.</w:t>
      </w:r>
      <w:r w:rsidR="005F0AD4">
        <w:rPr>
          <w:sz w:val="24"/>
          <w:szCs w:val="24"/>
        </w:rPr>
        <w:t xml:space="preserve"> </w:t>
      </w:r>
      <w:r w:rsidR="002A509F" w:rsidRPr="00284909">
        <w:rPr>
          <w:sz w:val="24"/>
          <w:szCs w:val="24"/>
        </w:rPr>
        <w:t>руб</w:t>
      </w:r>
      <w:r w:rsidR="00C123EC" w:rsidRPr="00284909">
        <w:rPr>
          <w:sz w:val="24"/>
          <w:szCs w:val="24"/>
        </w:rPr>
        <w:t>.</w:t>
      </w:r>
      <w:r w:rsidR="002A509F" w:rsidRPr="00284909">
        <w:rPr>
          <w:sz w:val="24"/>
          <w:szCs w:val="24"/>
        </w:rPr>
        <w:t xml:space="preserve"> или </w:t>
      </w:r>
      <w:r w:rsidR="00FA3A2D" w:rsidRPr="00284909">
        <w:rPr>
          <w:sz w:val="24"/>
          <w:szCs w:val="24"/>
        </w:rPr>
        <w:t>50,4</w:t>
      </w:r>
      <w:r w:rsidR="002A509F" w:rsidRPr="00284909">
        <w:rPr>
          <w:sz w:val="24"/>
          <w:szCs w:val="24"/>
        </w:rPr>
        <w:t xml:space="preserve"> % от утвержденного объема расходов.</w:t>
      </w:r>
    </w:p>
    <w:p w:rsidR="00CE1FF8" w:rsidRPr="00284909" w:rsidRDefault="00CB03F5" w:rsidP="00CE1FF8">
      <w:pPr>
        <w:pStyle w:val="a3"/>
        <w:ind w:left="0"/>
        <w:rPr>
          <w:sz w:val="24"/>
          <w:szCs w:val="24"/>
        </w:rPr>
      </w:pPr>
      <w:r w:rsidRPr="00284909">
        <w:rPr>
          <w:sz w:val="24"/>
          <w:szCs w:val="24"/>
        </w:rPr>
        <w:t xml:space="preserve">     </w:t>
      </w:r>
      <w:r w:rsidR="00D5237B" w:rsidRPr="00284909">
        <w:rPr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  13.</w:t>
      </w:r>
      <w:r w:rsidR="00CE1FF8" w:rsidRPr="00284909">
        <w:rPr>
          <w:sz w:val="24"/>
          <w:szCs w:val="24"/>
        </w:rPr>
        <w:t xml:space="preserve">  Расходы на реализацию муниципальных </w:t>
      </w:r>
      <w:r w:rsidR="009A029A" w:rsidRPr="00284909">
        <w:rPr>
          <w:sz w:val="24"/>
          <w:szCs w:val="24"/>
        </w:rPr>
        <w:t xml:space="preserve">программ </w:t>
      </w:r>
      <w:r w:rsidR="009A029A" w:rsidRPr="00284909">
        <w:rPr>
          <w:spacing w:val="20"/>
          <w:sz w:val="24"/>
          <w:szCs w:val="24"/>
        </w:rPr>
        <w:t>исполнены</w:t>
      </w:r>
      <w:r w:rsidR="00CE1FF8" w:rsidRPr="00284909">
        <w:rPr>
          <w:sz w:val="24"/>
          <w:szCs w:val="24"/>
        </w:rPr>
        <w:t xml:space="preserve"> на</w:t>
      </w:r>
      <w:r w:rsidR="00CE1FF8" w:rsidRPr="00284909">
        <w:rPr>
          <w:spacing w:val="22"/>
          <w:sz w:val="24"/>
          <w:szCs w:val="24"/>
        </w:rPr>
        <w:t xml:space="preserve"> </w:t>
      </w:r>
      <w:r w:rsidR="00FA3A2D" w:rsidRPr="00284909">
        <w:rPr>
          <w:spacing w:val="22"/>
          <w:sz w:val="24"/>
          <w:szCs w:val="24"/>
        </w:rPr>
        <w:t>66,4</w:t>
      </w:r>
      <w:r w:rsidR="00CE1FF8" w:rsidRPr="00284909">
        <w:rPr>
          <w:sz w:val="24"/>
          <w:szCs w:val="24"/>
        </w:rPr>
        <w:t xml:space="preserve"> %, в сумме </w:t>
      </w:r>
      <w:r w:rsidR="00FA3A2D" w:rsidRPr="00284909">
        <w:rPr>
          <w:sz w:val="24"/>
          <w:szCs w:val="24"/>
        </w:rPr>
        <w:t>578189</w:t>
      </w:r>
      <w:r w:rsidR="00CE1FF8" w:rsidRPr="00284909">
        <w:rPr>
          <w:sz w:val="24"/>
          <w:szCs w:val="24"/>
        </w:rPr>
        <w:t xml:space="preserve">,0 тыс. руб., по сравнению с </w:t>
      </w:r>
      <w:r w:rsidR="00FA3A2D" w:rsidRPr="00284909">
        <w:rPr>
          <w:sz w:val="24"/>
          <w:szCs w:val="24"/>
        </w:rPr>
        <w:t>9 месяцами</w:t>
      </w:r>
      <w:r w:rsidR="00CE1FF8" w:rsidRPr="00284909">
        <w:rPr>
          <w:sz w:val="24"/>
          <w:szCs w:val="24"/>
        </w:rPr>
        <w:t xml:space="preserve"> 202</w:t>
      </w:r>
      <w:r w:rsidR="00D45221" w:rsidRPr="00284909">
        <w:rPr>
          <w:sz w:val="24"/>
          <w:szCs w:val="24"/>
        </w:rPr>
        <w:t>2</w:t>
      </w:r>
      <w:r w:rsidR="00CE1FF8" w:rsidRPr="00284909">
        <w:rPr>
          <w:sz w:val="24"/>
          <w:szCs w:val="24"/>
        </w:rPr>
        <w:t xml:space="preserve"> года расходы исполнены больше на </w:t>
      </w:r>
      <w:r w:rsidR="009B568E" w:rsidRPr="00284909">
        <w:rPr>
          <w:sz w:val="24"/>
          <w:szCs w:val="24"/>
        </w:rPr>
        <w:t>6276</w:t>
      </w:r>
      <w:r w:rsidR="00CE1FF8" w:rsidRPr="00284909">
        <w:rPr>
          <w:sz w:val="24"/>
          <w:szCs w:val="24"/>
        </w:rPr>
        <w:t>,0 тыс.</w:t>
      </w:r>
      <w:r w:rsidR="005F0AD4">
        <w:rPr>
          <w:sz w:val="24"/>
          <w:szCs w:val="24"/>
        </w:rPr>
        <w:t xml:space="preserve"> </w:t>
      </w:r>
      <w:r w:rsidR="00CE1FF8" w:rsidRPr="00284909">
        <w:rPr>
          <w:sz w:val="24"/>
          <w:szCs w:val="24"/>
        </w:rPr>
        <w:t xml:space="preserve">руб. или на </w:t>
      </w:r>
      <w:r w:rsidR="00D45221" w:rsidRPr="00284909">
        <w:rPr>
          <w:sz w:val="24"/>
          <w:szCs w:val="24"/>
        </w:rPr>
        <w:t>1</w:t>
      </w:r>
      <w:r w:rsidR="009B568E" w:rsidRPr="00284909">
        <w:rPr>
          <w:sz w:val="24"/>
          <w:szCs w:val="24"/>
        </w:rPr>
        <w:t>,1</w:t>
      </w:r>
      <w:r w:rsidR="00CE1FF8" w:rsidRPr="00284909">
        <w:rPr>
          <w:sz w:val="24"/>
          <w:szCs w:val="24"/>
        </w:rPr>
        <w:t xml:space="preserve">%. Низкий уровень исполнения от 0 до </w:t>
      </w:r>
      <w:r w:rsidR="00D45221" w:rsidRPr="00284909">
        <w:rPr>
          <w:sz w:val="24"/>
          <w:szCs w:val="24"/>
        </w:rPr>
        <w:t>4</w:t>
      </w:r>
      <w:r w:rsidR="00CE1FF8" w:rsidRPr="00284909">
        <w:rPr>
          <w:sz w:val="24"/>
          <w:szCs w:val="24"/>
        </w:rPr>
        <w:t xml:space="preserve">0% по </w:t>
      </w:r>
      <w:r w:rsidR="009B568E" w:rsidRPr="00284909">
        <w:rPr>
          <w:sz w:val="24"/>
          <w:szCs w:val="24"/>
        </w:rPr>
        <w:t>шести</w:t>
      </w:r>
      <w:r w:rsidR="00CE1FF8" w:rsidRPr="00284909">
        <w:rPr>
          <w:sz w:val="24"/>
          <w:szCs w:val="24"/>
        </w:rPr>
        <w:t xml:space="preserve"> муниципальным программам</w:t>
      </w:r>
      <w:r w:rsidR="00D45221" w:rsidRPr="00284909">
        <w:rPr>
          <w:sz w:val="24"/>
          <w:szCs w:val="24"/>
        </w:rPr>
        <w:t>.</w:t>
      </w:r>
    </w:p>
    <w:p w:rsidR="00CE1FF8" w:rsidRDefault="00CE1FF8" w:rsidP="009A029A">
      <w:pPr>
        <w:adjustRightInd w:val="0"/>
        <w:ind w:right="-2" w:firstLine="709"/>
        <w:jc w:val="both"/>
        <w:rPr>
          <w:sz w:val="24"/>
          <w:szCs w:val="24"/>
        </w:rPr>
      </w:pPr>
      <w:r w:rsidRPr="00284909">
        <w:rPr>
          <w:sz w:val="24"/>
          <w:szCs w:val="24"/>
        </w:rPr>
        <w:t>14.Просроченная кредиторская задолженность по состоянию на 01.</w:t>
      </w:r>
      <w:r w:rsidR="009B568E" w:rsidRPr="00284909">
        <w:rPr>
          <w:sz w:val="24"/>
          <w:szCs w:val="24"/>
        </w:rPr>
        <w:t>10</w:t>
      </w:r>
      <w:r w:rsidRPr="00284909">
        <w:rPr>
          <w:sz w:val="24"/>
          <w:szCs w:val="24"/>
        </w:rPr>
        <w:t>.202</w:t>
      </w:r>
      <w:r w:rsidR="00D45221" w:rsidRPr="00284909">
        <w:rPr>
          <w:sz w:val="24"/>
          <w:szCs w:val="24"/>
        </w:rPr>
        <w:t>3</w:t>
      </w:r>
      <w:r w:rsidRPr="00284909">
        <w:rPr>
          <w:sz w:val="24"/>
          <w:szCs w:val="24"/>
        </w:rPr>
        <w:t xml:space="preserve"> года отсутствует.</w:t>
      </w:r>
    </w:p>
    <w:p w:rsidR="005F0AD4" w:rsidRPr="00284909" w:rsidRDefault="005F0AD4" w:rsidP="009A029A">
      <w:pPr>
        <w:adjustRightInd w:val="0"/>
        <w:ind w:right="-2" w:firstLine="709"/>
        <w:jc w:val="both"/>
        <w:rPr>
          <w:sz w:val="24"/>
          <w:szCs w:val="24"/>
        </w:rPr>
      </w:pPr>
    </w:p>
    <w:p w:rsidR="002A509F" w:rsidRDefault="00D5237B">
      <w:pPr>
        <w:pStyle w:val="a3"/>
        <w:spacing w:before="7"/>
        <w:ind w:left="0"/>
        <w:jc w:val="left"/>
        <w:rPr>
          <w:b/>
          <w:sz w:val="24"/>
          <w:szCs w:val="24"/>
        </w:rPr>
      </w:pPr>
      <w:r w:rsidRPr="00284909">
        <w:rPr>
          <w:b/>
          <w:sz w:val="24"/>
          <w:szCs w:val="24"/>
        </w:rPr>
        <w:t xml:space="preserve">                                                             </w:t>
      </w:r>
      <w:r w:rsidR="005F0AD4">
        <w:rPr>
          <w:b/>
          <w:sz w:val="24"/>
          <w:szCs w:val="24"/>
        </w:rPr>
        <w:t xml:space="preserve">    </w:t>
      </w:r>
      <w:r w:rsidRPr="00284909">
        <w:rPr>
          <w:b/>
          <w:sz w:val="24"/>
          <w:szCs w:val="24"/>
        </w:rPr>
        <w:t xml:space="preserve">  Предложения</w:t>
      </w:r>
      <w:r w:rsidR="00A23E85" w:rsidRPr="00284909">
        <w:rPr>
          <w:b/>
          <w:sz w:val="24"/>
          <w:szCs w:val="24"/>
        </w:rPr>
        <w:t>:</w:t>
      </w:r>
    </w:p>
    <w:p w:rsidR="005F0AD4" w:rsidRPr="00284909" w:rsidRDefault="005F0AD4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D0AC7" w:rsidRPr="00284909" w:rsidRDefault="00CD0AC7" w:rsidP="006D62B5">
      <w:pPr>
        <w:pStyle w:val="a3"/>
        <w:numPr>
          <w:ilvl w:val="0"/>
          <w:numId w:val="9"/>
        </w:numPr>
        <w:spacing w:before="7"/>
        <w:ind w:left="142" w:firstLine="773"/>
        <w:rPr>
          <w:sz w:val="24"/>
          <w:szCs w:val="24"/>
        </w:rPr>
      </w:pPr>
      <w:r w:rsidRPr="00284909">
        <w:rPr>
          <w:sz w:val="24"/>
          <w:szCs w:val="24"/>
        </w:rPr>
        <w:t xml:space="preserve">КСП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района рекомендует Финансовому управлению проанализировать</w:t>
      </w:r>
      <w:r w:rsidR="009B568E" w:rsidRPr="00284909">
        <w:rPr>
          <w:sz w:val="24"/>
          <w:szCs w:val="24"/>
        </w:rPr>
        <w:t xml:space="preserve"> и уточнить</w:t>
      </w:r>
      <w:r w:rsidRPr="00284909">
        <w:rPr>
          <w:sz w:val="24"/>
          <w:szCs w:val="24"/>
        </w:rPr>
        <w:t xml:space="preserve"> план</w:t>
      </w:r>
      <w:r w:rsidR="006D62B5" w:rsidRPr="00284909">
        <w:rPr>
          <w:sz w:val="24"/>
          <w:szCs w:val="24"/>
        </w:rPr>
        <w:t>овые показатели</w:t>
      </w:r>
      <w:r w:rsidRPr="00284909">
        <w:rPr>
          <w:sz w:val="24"/>
          <w:szCs w:val="24"/>
        </w:rPr>
        <w:t xml:space="preserve"> по исполнению доходной части районного бюджета</w:t>
      </w:r>
      <w:r w:rsidR="003A388A" w:rsidRPr="00284909">
        <w:rPr>
          <w:sz w:val="24"/>
          <w:szCs w:val="24"/>
        </w:rPr>
        <w:t>,</w:t>
      </w:r>
      <w:r w:rsidRPr="00284909">
        <w:rPr>
          <w:sz w:val="24"/>
          <w:szCs w:val="24"/>
        </w:rPr>
        <w:t xml:space="preserve"> в части налоговых и неналоговых </w:t>
      </w:r>
      <w:r w:rsidR="009A029A" w:rsidRPr="00284909">
        <w:rPr>
          <w:sz w:val="24"/>
          <w:szCs w:val="24"/>
        </w:rPr>
        <w:t>доходов</w:t>
      </w:r>
      <w:r w:rsidRPr="00284909">
        <w:rPr>
          <w:sz w:val="24"/>
          <w:szCs w:val="24"/>
        </w:rPr>
        <w:t xml:space="preserve">. </w:t>
      </w:r>
    </w:p>
    <w:p w:rsidR="009A029A" w:rsidRPr="00284909" w:rsidRDefault="009A029A" w:rsidP="009A029A">
      <w:pPr>
        <w:pStyle w:val="a3"/>
        <w:tabs>
          <w:tab w:val="left" w:pos="10348"/>
        </w:tabs>
        <w:spacing w:before="1"/>
        <w:ind w:left="142" w:right="112" w:firstLine="566"/>
        <w:rPr>
          <w:sz w:val="24"/>
          <w:szCs w:val="24"/>
        </w:rPr>
      </w:pPr>
      <w:r w:rsidRPr="00284909">
        <w:rPr>
          <w:sz w:val="24"/>
          <w:szCs w:val="24"/>
        </w:rPr>
        <w:t xml:space="preserve"> 2</w:t>
      </w:r>
      <w:r w:rsidRPr="00284909">
        <w:rPr>
          <w:b/>
          <w:sz w:val="24"/>
          <w:szCs w:val="24"/>
        </w:rPr>
        <w:t>.</w:t>
      </w:r>
      <w:r w:rsidR="006D62B5" w:rsidRPr="00284909">
        <w:rPr>
          <w:b/>
          <w:sz w:val="24"/>
          <w:szCs w:val="24"/>
        </w:rPr>
        <w:t xml:space="preserve"> </w:t>
      </w:r>
      <w:r w:rsidRPr="00284909">
        <w:rPr>
          <w:sz w:val="24"/>
          <w:szCs w:val="24"/>
        </w:rPr>
        <w:t xml:space="preserve">Финансовому управлению совместно с главными распорядителями бюджетных средств провести анализ муниципальных программ с низким процентом исполнения.  </w:t>
      </w:r>
    </w:p>
    <w:p w:rsidR="0065049F" w:rsidRPr="00284909" w:rsidRDefault="00D45221" w:rsidP="002D7B29">
      <w:pPr>
        <w:pStyle w:val="a3"/>
        <w:tabs>
          <w:tab w:val="left" w:pos="10348"/>
        </w:tabs>
        <w:spacing w:before="1"/>
        <w:ind w:left="142" w:right="112" w:firstLine="566"/>
        <w:rPr>
          <w:sz w:val="24"/>
          <w:szCs w:val="24"/>
        </w:rPr>
      </w:pPr>
      <w:r w:rsidRPr="00284909">
        <w:rPr>
          <w:sz w:val="24"/>
          <w:szCs w:val="24"/>
        </w:rPr>
        <w:t xml:space="preserve">3. </w:t>
      </w:r>
      <w:r w:rsidR="00D5237B" w:rsidRPr="00284909">
        <w:rPr>
          <w:sz w:val="24"/>
          <w:szCs w:val="24"/>
        </w:rPr>
        <w:t>КС</w:t>
      </w:r>
      <w:r w:rsidR="002973BE" w:rsidRPr="00284909">
        <w:rPr>
          <w:sz w:val="24"/>
          <w:szCs w:val="24"/>
        </w:rPr>
        <w:t xml:space="preserve">П </w:t>
      </w:r>
      <w:proofErr w:type="spellStart"/>
      <w:r w:rsidR="00C04AE7" w:rsidRPr="00284909">
        <w:rPr>
          <w:sz w:val="24"/>
          <w:szCs w:val="24"/>
        </w:rPr>
        <w:t>Зиминского</w:t>
      </w:r>
      <w:proofErr w:type="spellEnd"/>
      <w:r w:rsidR="002973BE" w:rsidRPr="00284909">
        <w:rPr>
          <w:sz w:val="24"/>
          <w:szCs w:val="24"/>
        </w:rPr>
        <w:t xml:space="preserve"> района информацию, представленную на основании анализа Отчета об исполнении бюджета </w:t>
      </w:r>
      <w:proofErr w:type="spellStart"/>
      <w:r w:rsidR="00C04AE7" w:rsidRPr="00284909">
        <w:rPr>
          <w:sz w:val="24"/>
          <w:szCs w:val="24"/>
        </w:rPr>
        <w:t>Зиминского</w:t>
      </w:r>
      <w:proofErr w:type="spellEnd"/>
      <w:r w:rsidR="00C04AE7" w:rsidRPr="00284909">
        <w:rPr>
          <w:sz w:val="24"/>
          <w:szCs w:val="24"/>
        </w:rPr>
        <w:t xml:space="preserve"> районного муниципального образования</w:t>
      </w:r>
      <w:r w:rsidR="002973BE" w:rsidRPr="00284909">
        <w:rPr>
          <w:sz w:val="24"/>
          <w:szCs w:val="24"/>
        </w:rPr>
        <w:t xml:space="preserve"> за </w:t>
      </w:r>
      <w:r w:rsidR="009B568E" w:rsidRPr="00284909">
        <w:rPr>
          <w:sz w:val="24"/>
          <w:szCs w:val="24"/>
        </w:rPr>
        <w:t>9 месяцев</w:t>
      </w:r>
      <w:r w:rsidR="002973BE" w:rsidRPr="00284909">
        <w:rPr>
          <w:sz w:val="24"/>
          <w:szCs w:val="24"/>
        </w:rPr>
        <w:t xml:space="preserve"> 20</w:t>
      </w:r>
      <w:r w:rsidR="00C04AE7" w:rsidRPr="00284909">
        <w:rPr>
          <w:sz w:val="24"/>
          <w:szCs w:val="24"/>
        </w:rPr>
        <w:t>2</w:t>
      </w:r>
      <w:r w:rsidRPr="00284909">
        <w:rPr>
          <w:sz w:val="24"/>
          <w:szCs w:val="24"/>
        </w:rPr>
        <w:t>3</w:t>
      </w:r>
      <w:r w:rsidR="002973BE" w:rsidRPr="00284909">
        <w:rPr>
          <w:sz w:val="24"/>
          <w:szCs w:val="24"/>
        </w:rPr>
        <w:t xml:space="preserve"> года, предлагает принять к сведению.</w:t>
      </w:r>
    </w:p>
    <w:p w:rsidR="009B568E" w:rsidRPr="00284909" w:rsidRDefault="009B568E" w:rsidP="002D7B29">
      <w:pPr>
        <w:pStyle w:val="a3"/>
        <w:tabs>
          <w:tab w:val="left" w:pos="10348"/>
        </w:tabs>
        <w:spacing w:before="1"/>
        <w:ind w:left="142" w:right="112" w:firstLine="566"/>
        <w:rPr>
          <w:sz w:val="24"/>
          <w:szCs w:val="24"/>
        </w:rPr>
      </w:pPr>
      <w:r w:rsidRPr="00284909">
        <w:rPr>
          <w:sz w:val="24"/>
          <w:szCs w:val="24"/>
        </w:rPr>
        <w:t xml:space="preserve">4. Направить аналитическую записку за 9 месяцев для ознакомления в Думу </w:t>
      </w:r>
      <w:proofErr w:type="spellStart"/>
      <w:r w:rsidRPr="00284909">
        <w:rPr>
          <w:sz w:val="24"/>
          <w:szCs w:val="24"/>
        </w:rPr>
        <w:t>Зиминского</w:t>
      </w:r>
      <w:proofErr w:type="spellEnd"/>
      <w:r w:rsidRPr="00284909">
        <w:rPr>
          <w:sz w:val="24"/>
          <w:szCs w:val="24"/>
        </w:rPr>
        <w:t xml:space="preserve"> муниципального района</w:t>
      </w:r>
    </w:p>
    <w:p w:rsidR="005F0AD4" w:rsidRDefault="009B568E" w:rsidP="009A029A">
      <w:pPr>
        <w:pStyle w:val="a3"/>
        <w:spacing w:before="1"/>
        <w:ind w:right="828" w:firstLine="30"/>
        <w:rPr>
          <w:sz w:val="24"/>
          <w:szCs w:val="24"/>
        </w:rPr>
      </w:pPr>
      <w:r w:rsidRPr="00284909">
        <w:rPr>
          <w:sz w:val="24"/>
          <w:szCs w:val="24"/>
        </w:rPr>
        <w:t xml:space="preserve">          </w:t>
      </w:r>
    </w:p>
    <w:p w:rsidR="005F0AD4" w:rsidRDefault="005F0AD4" w:rsidP="009A029A">
      <w:pPr>
        <w:pStyle w:val="a3"/>
        <w:spacing w:before="1"/>
        <w:ind w:right="828" w:firstLine="30"/>
        <w:rPr>
          <w:sz w:val="24"/>
          <w:szCs w:val="24"/>
        </w:rPr>
      </w:pPr>
    </w:p>
    <w:p w:rsidR="00C04AE7" w:rsidRPr="00284909" w:rsidRDefault="005F0AD4" w:rsidP="009A029A">
      <w:pPr>
        <w:pStyle w:val="a3"/>
        <w:spacing w:before="1"/>
        <w:ind w:right="828" w:firstLine="3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B568E" w:rsidRPr="00284909">
        <w:rPr>
          <w:sz w:val="24"/>
          <w:szCs w:val="24"/>
        </w:rPr>
        <w:t xml:space="preserve"> </w:t>
      </w:r>
      <w:r w:rsidR="009A029A" w:rsidRPr="00284909">
        <w:rPr>
          <w:sz w:val="24"/>
          <w:szCs w:val="24"/>
        </w:rPr>
        <w:t>П</w:t>
      </w:r>
      <w:r w:rsidR="00C04AE7" w:rsidRPr="00284909">
        <w:rPr>
          <w:sz w:val="24"/>
          <w:szCs w:val="24"/>
        </w:rPr>
        <w:t>редседатель</w:t>
      </w:r>
      <w:r w:rsidR="009A029A" w:rsidRPr="00284909">
        <w:rPr>
          <w:sz w:val="24"/>
          <w:szCs w:val="24"/>
        </w:rPr>
        <w:t xml:space="preserve"> </w:t>
      </w:r>
      <w:r w:rsidR="001C11E7" w:rsidRPr="00284909">
        <w:rPr>
          <w:sz w:val="24"/>
          <w:szCs w:val="24"/>
        </w:rPr>
        <w:t xml:space="preserve">                                </w:t>
      </w:r>
      <w:r w:rsidR="00C04AE7" w:rsidRPr="00284909">
        <w:rPr>
          <w:sz w:val="24"/>
          <w:szCs w:val="24"/>
        </w:rPr>
        <w:t xml:space="preserve">       </w:t>
      </w:r>
      <w:r w:rsidR="00D5237B" w:rsidRPr="00284909">
        <w:rPr>
          <w:sz w:val="24"/>
          <w:szCs w:val="24"/>
        </w:rPr>
        <w:t xml:space="preserve">    </w:t>
      </w:r>
      <w:r w:rsidR="00C04AE7" w:rsidRPr="00284909">
        <w:rPr>
          <w:sz w:val="24"/>
          <w:szCs w:val="24"/>
        </w:rPr>
        <w:t xml:space="preserve">              </w:t>
      </w:r>
      <w:proofErr w:type="spellStart"/>
      <w:r w:rsidR="00C04AE7" w:rsidRPr="00284909">
        <w:rPr>
          <w:sz w:val="24"/>
          <w:szCs w:val="24"/>
        </w:rPr>
        <w:t>Е.В.Шульгина</w:t>
      </w:r>
      <w:proofErr w:type="spellEnd"/>
    </w:p>
    <w:p w:rsidR="0065049F" w:rsidRPr="00284909" w:rsidRDefault="0065049F">
      <w:pPr>
        <w:pStyle w:val="a3"/>
        <w:ind w:left="0"/>
        <w:jc w:val="left"/>
        <w:rPr>
          <w:sz w:val="24"/>
          <w:szCs w:val="24"/>
        </w:rPr>
      </w:pPr>
    </w:p>
    <w:p w:rsidR="0065049F" w:rsidRPr="00284909" w:rsidRDefault="0065049F">
      <w:pPr>
        <w:pStyle w:val="a3"/>
        <w:ind w:left="0"/>
        <w:jc w:val="left"/>
        <w:rPr>
          <w:sz w:val="24"/>
          <w:szCs w:val="24"/>
        </w:rPr>
      </w:pPr>
    </w:p>
    <w:p w:rsidR="0065049F" w:rsidRPr="00284909" w:rsidRDefault="0065049F">
      <w:pPr>
        <w:pStyle w:val="a3"/>
        <w:ind w:left="0"/>
        <w:jc w:val="left"/>
        <w:rPr>
          <w:sz w:val="24"/>
          <w:szCs w:val="24"/>
        </w:rPr>
      </w:pPr>
    </w:p>
    <w:p w:rsidR="0065049F" w:rsidRPr="00284909" w:rsidRDefault="0065049F">
      <w:pPr>
        <w:pStyle w:val="a3"/>
        <w:ind w:left="0"/>
        <w:jc w:val="left"/>
        <w:rPr>
          <w:sz w:val="24"/>
          <w:szCs w:val="24"/>
        </w:rPr>
      </w:pPr>
    </w:p>
    <w:p w:rsidR="0065049F" w:rsidRPr="00284909" w:rsidRDefault="0065049F">
      <w:pPr>
        <w:pStyle w:val="a3"/>
        <w:ind w:left="0"/>
        <w:jc w:val="left"/>
        <w:rPr>
          <w:sz w:val="24"/>
          <w:szCs w:val="24"/>
        </w:rPr>
      </w:pPr>
    </w:p>
    <w:sectPr w:rsidR="0065049F" w:rsidRPr="00284909" w:rsidSect="00DF2323">
      <w:footerReference w:type="default" r:id="rId9"/>
      <w:pgSz w:w="11910" w:h="16840"/>
      <w:pgMar w:top="1040" w:right="711" w:bottom="1240" w:left="851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BF" w:rsidRDefault="001352BF" w:rsidP="0065049F">
      <w:r>
        <w:separator/>
      </w:r>
    </w:p>
  </w:endnote>
  <w:endnote w:type="continuationSeparator" w:id="0">
    <w:p w:rsidR="001352BF" w:rsidRDefault="001352BF" w:rsidP="006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83" w:rsidRDefault="0022528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25283" w:rsidRDefault="0022528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416A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BF" w:rsidRDefault="001352BF" w:rsidP="0065049F">
      <w:r>
        <w:separator/>
      </w:r>
    </w:p>
  </w:footnote>
  <w:footnote w:type="continuationSeparator" w:id="0">
    <w:p w:rsidR="001352BF" w:rsidRDefault="001352BF" w:rsidP="0065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1592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1670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2331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4492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5544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6595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7647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8699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9751" w:hanging="205"/>
      </w:pPr>
      <w:rPr>
        <w:rFonts w:hint="default"/>
        <w:lang w:val="ru-RU" w:eastAsia="ru-RU" w:bidi="ru-RU"/>
      </w:rPr>
    </w:lvl>
  </w:abstractNum>
  <w:abstractNum w:abstractNumId="2">
    <w:nsid w:val="178C03B8"/>
    <w:multiLevelType w:val="hybridMultilevel"/>
    <w:tmpl w:val="D4789EE0"/>
    <w:lvl w:ilvl="0" w:tplc="7A8CC0A6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4">
    <w:nsid w:val="38460F11"/>
    <w:multiLevelType w:val="hybridMultilevel"/>
    <w:tmpl w:val="172068D2"/>
    <w:lvl w:ilvl="0" w:tplc="41AAA6D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207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6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7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641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8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94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049F"/>
    <w:rsid w:val="00000091"/>
    <w:rsid w:val="00000481"/>
    <w:rsid w:val="00004BB6"/>
    <w:rsid w:val="00006371"/>
    <w:rsid w:val="00010EC7"/>
    <w:rsid w:val="00011069"/>
    <w:rsid w:val="00015570"/>
    <w:rsid w:val="000240D5"/>
    <w:rsid w:val="00025427"/>
    <w:rsid w:val="0002676F"/>
    <w:rsid w:val="00031E21"/>
    <w:rsid w:val="00033C83"/>
    <w:rsid w:val="000422A5"/>
    <w:rsid w:val="000422FC"/>
    <w:rsid w:val="00045EBB"/>
    <w:rsid w:val="0005229A"/>
    <w:rsid w:val="0005465A"/>
    <w:rsid w:val="0006027A"/>
    <w:rsid w:val="000623AA"/>
    <w:rsid w:val="00063AD6"/>
    <w:rsid w:val="00066E44"/>
    <w:rsid w:val="00070D7E"/>
    <w:rsid w:val="00076486"/>
    <w:rsid w:val="000764DD"/>
    <w:rsid w:val="00085E95"/>
    <w:rsid w:val="00087253"/>
    <w:rsid w:val="00091DA5"/>
    <w:rsid w:val="0009428F"/>
    <w:rsid w:val="0009621A"/>
    <w:rsid w:val="000A21F4"/>
    <w:rsid w:val="000A5B5D"/>
    <w:rsid w:val="000B357B"/>
    <w:rsid w:val="000B35BF"/>
    <w:rsid w:val="000B7864"/>
    <w:rsid w:val="000C3665"/>
    <w:rsid w:val="000D00CA"/>
    <w:rsid w:val="000D0256"/>
    <w:rsid w:val="000D3327"/>
    <w:rsid w:val="000E41C9"/>
    <w:rsid w:val="000F059C"/>
    <w:rsid w:val="000F1364"/>
    <w:rsid w:val="000F6158"/>
    <w:rsid w:val="001047E0"/>
    <w:rsid w:val="00106063"/>
    <w:rsid w:val="00111916"/>
    <w:rsid w:val="00113635"/>
    <w:rsid w:val="00114799"/>
    <w:rsid w:val="0012085D"/>
    <w:rsid w:val="00124AE2"/>
    <w:rsid w:val="00125810"/>
    <w:rsid w:val="00133FDF"/>
    <w:rsid w:val="001352BF"/>
    <w:rsid w:val="00135E0D"/>
    <w:rsid w:val="00144B6E"/>
    <w:rsid w:val="00145F4F"/>
    <w:rsid w:val="001513B1"/>
    <w:rsid w:val="00151EED"/>
    <w:rsid w:val="00154420"/>
    <w:rsid w:val="00156C91"/>
    <w:rsid w:val="00157F95"/>
    <w:rsid w:val="001637AD"/>
    <w:rsid w:val="00166E90"/>
    <w:rsid w:val="00167474"/>
    <w:rsid w:val="00167B54"/>
    <w:rsid w:val="001702C4"/>
    <w:rsid w:val="00170D20"/>
    <w:rsid w:val="001857D3"/>
    <w:rsid w:val="0019069A"/>
    <w:rsid w:val="001925CC"/>
    <w:rsid w:val="001952D1"/>
    <w:rsid w:val="00196E61"/>
    <w:rsid w:val="001A0109"/>
    <w:rsid w:val="001A04F0"/>
    <w:rsid w:val="001A2827"/>
    <w:rsid w:val="001A78E1"/>
    <w:rsid w:val="001B2CE4"/>
    <w:rsid w:val="001B3E14"/>
    <w:rsid w:val="001B5559"/>
    <w:rsid w:val="001B77DA"/>
    <w:rsid w:val="001C11E7"/>
    <w:rsid w:val="001D3B54"/>
    <w:rsid w:val="001E4154"/>
    <w:rsid w:val="001E5B7E"/>
    <w:rsid w:val="001E6C3F"/>
    <w:rsid w:val="001F39AF"/>
    <w:rsid w:val="00202D0D"/>
    <w:rsid w:val="00205143"/>
    <w:rsid w:val="00207AA2"/>
    <w:rsid w:val="00207F9A"/>
    <w:rsid w:val="00211B6F"/>
    <w:rsid w:val="00225283"/>
    <w:rsid w:val="00226ED3"/>
    <w:rsid w:val="00230480"/>
    <w:rsid w:val="00236B37"/>
    <w:rsid w:val="00237FEA"/>
    <w:rsid w:val="0024145B"/>
    <w:rsid w:val="002503B6"/>
    <w:rsid w:val="002511AE"/>
    <w:rsid w:val="00256BB4"/>
    <w:rsid w:val="00256FA5"/>
    <w:rsid w:val="002614EE"/>
    <w:rsid w:val="00266283"/>
    <w:rsid w:val="002755E8"/>
    <w:rsid w:val="002763D9"/>
    <w:rsid w:val="00280B12"/>
    <w:rsid w:val="00281F70"/>
    <w:rsid w:val="002830AD"/>
    <w:rsid w:val="00284909"/>
    <w:rsid w:val="002864B0"/>
    <w:rsid w:val="00297387"/>
    <w:rsid w:val="002973BE"/>
    <w:rsid w:val="002A2655"/>
    <w:rsid w:val="002A509F"/>
    <w:rsid w:val="002B227B"/>
    <w:rsid w:val="002C10CF"/>
    <w:rsid w:val="002C7C10"/>
    <w:rsid w:val="002D6C43"/>
    <w:rsid w:val="002D7B29"/>
    <w:rsid w:val="002E0175"/>
    <w:rsid w:val="002E32A2"/>
    <w:rsid w:val="002E509C"/>
    <w:rsid w:val="002E62BC"/>
    <w:rsid w:val="002E6FC0"/>
    <w:rsid w:val="002E7851"/>
    <w:rsid w:val="002E79C6"/>
    <w:rsid w:val="002F47BF"/>
    <w:rsid w:val="00307613"/>
    <w:rsid w:val="00314DB7"/>
    <w:rsid w:val="00323B2C"/>
    <w:rsid w:val="00325A66"/>
    <w:rsid w:val="003268BA"/>
    <w:rsid w:val="00326F9C"/>
    <w:rsid w:val="003348F0"/>
    <w:rsid w:val="00335E6D"/>
    <w:rsid w:val="003401F9"/>
    <w:rsid w:val="00340EC5"/>
    <w:rsid w:val="0034136B"/>
    <w:rsid w:val="003445BC"/>
    <w:rsid w:val="00347FE8"/>
    <w:rsid w:val="00350140"/>
    <w:rsid w:val="00350CEC"/>
    <w:rsid w:val="00354ED9"/>
    <w:rsid w:val="00356639"/>
    <w:rsid w:val="003575BF"/>
    <w:rsid w:val="0036308E"/>
    <w:rsid w:val="00375157"/>
    <w:rsid w:val="003764F8"/>
    <w:rsid w:val="00376F85"/>
    <w:rsid w:val="00380846"/>
    <w:rsid w:val="00386ABB"/>
    <w:rsid w:val="00393450"/>
    <w:rsid w:val="00396D3C"/>
    <w:rsid w:val="00396F34"/>
    <w:rsid w:val="003A03E3"/>
    <w:rsid w:val="003A388A"/>
    <w:rsid w:val="003A4214"/>
    <w:rsid w:val="003A4319"/>
    <w:rsid w:val="003B2407"/>
    <w:rsid w:val="003B5228"/>
    <w:rsid w:val="003B6BC4"/>
    <w:rsid w:val="003C147B"/>
    <w:rsid w:val="003C32B8"/>
    <w:rsid w:val="003C34BB"/>
    <w:rsid w:val="003C5605"/>
    <w:rsid w:val="003C71CD"/>
    <w:rsid w:val="003C76CB"/>
    <w:rsid w:val="003D026A"/>
    <w:rsid w:val="003D058A"/>
    <w:rsid w:val="003D073B"/>
    <w:rsid w:val="003D41D7"/>
    <w:rsid w:val="003E1FFA"/>
    <w:rsid w:val="003E56AF"/>
    <w:rsid w:val="003E671E"/>
    <w:rsid w:val="003F3544"/>
    <w:rsid w:val="003F371E"/>
    <w:rsid w:val="00401876"/>
    <w:rsid w:val="00401C50"/>
    <w:rsid w:val="00402BDF"/>
    <w:rsid w:val="00411BBA"/>
    <w:rsid w:val="004232AB"/>
    <w:rsid w:val="00424D72"/>
    <w:rsid w:val="00443AE6"/>
    <w:rsid w:val="00445DB7"/>
    <w:rsid w:val="00446629"/>
    <w:rsid w:val="004503D3"/>
    <w:rsid w:val="00461BCC"/>
    <w:rsid w:val="00464AA4"/>
    <w:rsid w:val="00476F05"/>
    <w:rsid w:val="0048776D"/>
    <w:rsid w:val="00491745"/>
    <w:rsid w:val="004A7399"/>
    <w:rsid w:val="004B60D6"/>
    <w:rsid w:val="004C1AA4"/>
    <w:rsid w:val="004C20CE"/>
    <w:rsid w:val="004C5FC6"/>
    <w:rsid w:val="004C67D4"/>
    <w:rsid w:val="004D0C8A"/>
    <w:rsid w:val="004D3588"/>
    <w:rsid w:val="004D3BF4"/>
    <w:rsid w:val="004D3D50"/>
    <w:rsid w:val="004D70B7"/>
    <w:rsid w:val="004E24A1"/>
    <w:rsid w:val="004E4A79"/>
    <w:rsid w:val="004F5131"/>
    <w:rsid w:val="005019C4"/>
    <w:rsid w:val="005035C5"/>
    <w:rsid w:val="005044FE"/>
    <w:rsid w:val="00506D99"/>
    <w:rsid w:val="00511738"/>
    <w:rsid w:val="00515BFA"/>
    <w:rsid w:val="00516DE2"/>
    <w:rsid w:val="005200A9"/>
    <w:rsid w:val="00523DBA"/>
    <w:rsid w:val="0052538A"/>
    <w:rsid w:val="00525464"/>
    <w:rsid w:val="00532F43"/>
    <w:rsid w:val="0053730D"/>
    <w:rsid w:val="005409B1"/>
    <w:rsid w:val="00542B25"/>
    <w:rsid w:val="00543206"/>
    <w:rsid w:val="00543C71"/>
    <w:rsid w:val="00543C8E"/>
    <w:rsid w:val="00545471"/>
    <w:rsid w:val="00546816"/>
    <w:rsid w:val="00546FE2"/>
    <w:rsid w:val="00553CA0"/>
    <w:rsid w:val="00557EE5"/>
    <w:rsid w:val="00560BD2"/>
    <w:rsid w:val="00561330"/>
    <w:rsid w:val="0056694E"/>
    <w:rsid w:val="00566E5C"/>
    <w:rsid w:val="00573558"/>
    <w:rsid w:val="0057487A"/>
    <w:rsid w:val="00574D23"/>
    <w:rsid w:val="00574D62"/>
    <w:rsid w:val="00576A69"/>
    <w:rsid w:val="00577E90"/>
    <w:rsid w:val="0058477D"/>
    <w:rsid w:val="005847DB"/>
    <w:rsid w:val="00585195"/>
    <w:rsid w:val="00587174"/>
    <w:rsid w:val="0058778A"/>
    <w:rsid w:val="00587A87"/>
    <w:rsid w:val="005A0526"/>
    <w:rsid w:val="005A31FF"/>
    <w:rsid w:val="005A6E76"/>
    <w:rsid w:val="005B0FCA"/>
    <w:rsid w:val="005B6F08"/>
    <w:rsid w:val="005C237D"/>
    <w:rsid w:val="005C28F9"/>
    <w:rsid w:val="005C51E3"/>
    <w:rsid w:val="005D4B38"/>
    <w:rsid w:val="005D7854"/>
    <w:rsid w:val="005E04BF"/>
    <w:rsid w:val="005E1D67"/>
    <w:rsid w:val="005E2EB2"/>
    <w:rsid w:val="005E393F"/>
    <w:rsid w:val="005E3EF7"/>
    <w:rsid w:val="005E5AF4"/>
    <w:rsid w:val="005E77E7"/>
    <w:rsid w:val="005F0AD4"/>
    <w:rsid w:val="005F742A"/>
    <w:rsid w:val="00600AC2"/>
    <w:rsid w:val="00605D7B"/>
    <w:rsid w:val="006108DF"/>
    <w:rsid w:val="00613EA8"/>
    <w:rsid w:val="00614795"/>
    <w:rsid w:val="00614A28"/>
    <w:rsid w:val="006160CC"/>
    <w:rsid w:val="00623C10"/>
    <w:rsid w:val="00636B47"/>
    <w:rsid w:val="006410D3"/>
    <w:rsid w:val="0064391A"/>
    <w:rsid w:val="00646FB3"/>
    <w:rsid w:val="00647B79"/>
    <w:rsid w:val="0065049F"/>
    <w:rsid w:val="00651478"/>
    <w:rsid w:val="0065795B"/>
    <w:rsid w:val="00665455"/>
    <w:rsid w:val="0067284F"/>
    <w:rsid w:val="00672D76"/>
    <w:rsid w:val="00673260"/>
    <w:rsid w:val="006737C7"/>
    <w:rsid w:val="006753FF"/>
    <w:rsid w:val="00676653"/>
    <w:rsid w:val="006776BF"/>
    <w:rsid w:val="00677A56"/>
    <w:rsid w:val="00680D87"/>
    <w:rsid w:val="00695635"/>
    <w:rsid w:val="00697A43"/>
    <w:rsid w:val="006A3195"/>
    <w:rsid w:val="006A3BD4"/>
    <w:rsid w:val="006A4EA3"/>
    <w:rsid w:val="006A5653"/>
    <w:rsid w:val="006A7C78"/>
    <w:rsid w:val="006A7D8F"/>
    <w:rsid w:val="006C11DD"/>
    <w:rsid w:val="006C2C86"/>
    <w:rsid w:val="006C405E"/>
    <w:rsid w:val="006D10D7"/>
    <w:rsid w:val="006D62B5"/>
    <w:rsid w:val="006D6672"/>
    <w:rsid w:val="006E2098"/>
    <w:rsid w:val="006E2275"/>
    <w:rsid w:val="006E5E24"/>
    <w:rsid w:val="006F1FCF"/>
    <w:rsid w:val="006F6F0A"/>
    <w:rsid w:val="006F7166"/>
    <w:rsid w:val="00704F47"/>
    <w:rsid w:val="007054AF"/>
    <w:rsid w:val="00710E44"/>
    <w:rsid w:val="00710F58"/>
    <w:rsid w:val="0071573C"/>
    <w:rsid w:val="007200E4"/>
    <w:rsid w:val="00720A12"/>
    <w:rsid w:val="007468FE"/>
    <w:rsid w:val="00752AFD"/>
    <w:rsid w:val="00753212"/>
    <w:rsid w:val="00757DC0"/>
    <w:rsid w:val="00761426"/>
    <w:rsid w:val="007646FB"/>
    <w:rsid w:val="007661CE"/>
    <w:rsid w:val="00770E67"/>
    <w:rsid w:val="00777299"/>
    <w:rsid w:val="007805DC"/>
    <w:rsid w:val="007823E1"/>
    <w:rsid w:val="00782957"/>
    <w:rsid w:val="00783042"/>
    <w:rsid w:val="007872F2"/>
    <w:rsid w:val="00787AB5"/>
    <w:rsid w:val="007906E7"/>
    <w:rsid w:val="00792910"/>
    <w:rsid w:val="00793DDB"/>
    <w:rsid w:val="00794711"/>
    <w:rsid w:val="0079741D"/>
    <w:rsid w:val="007A13EE"/>
    <w:rsid w:val="007A2304"/>
    <w:rsid w:val="007A5ED9"/>
    <w:rsid w:val="007B0118"/>
    <w:rsid w:val="007B45B5"/>
    <w:rsid w:val="007C5093"/>
    <w:rsid w:val="007D604F"/>
    <w:rsid w:val="007E078A"/>
    <w:rsid w:val="007E0A90"/>
    <w:rsid w:val="007E30C5"/>
    <w:rsid w:val="007F1539"/>
    <w:rsid w:val="007F58C2"/>
    <w:rsid w:val="007F5BFF"/>
    <w:rsid w:val="0080157A"/>
    <w:rsid w:val="00805A06"/>
    <w:rsid w:val="008062FC"/>
    <w:rsid w:val="008067D0"/>
    <w:rsid w:val="008112C1"/>
    <w:rsid w:val="0081216E"/>
    <w:rsid w:val="00814C2B"/>
    <w:rsid w:val="00814D2B"/>
    <w:rsid w:val="00815988"/>
    <w:rsid w:val="008229E3"/>
    <w:rsid w:val="0082416A"/>
    <w:rsid w:val="00825A10"/>
    <w:rsid w:val="00834365"/>
    <w:rsid w:val="00834FDE"/>
    <w:rsid w:val="00836ACE"/>
    <w:rsid w:val="00845EEE"/>
    <w:rsid w:val="00862C60"/>
    <w:rsid w:val="008641FC"/>
    <w:rsid w:val="0086512F"/>
    <w:rsid w:val="00877A40"/>
    <w:rsid w:val="00881EEC"/>
    <w:rsid w:val="008834A0"/>
    <w:rsid w:val="008860D7"/>
    <w:rsid w:val="00887A38"/>
    <w:rsid w:val="00892182"/>
    <w:rsid w:val="00892218"/>
    <w:rsid w:val="00892226"/>
    <w:rsid w:val="00892549"/>
    <w:rsid w:val="00894063"/>
    <w:rsid w:val="008A647A"/>
    <w:rsid w:val="008B4008"/>
    <w:rsid w:val="008B4F5B"/>
    <w:rsid w:val="008B55A1"/>
    <w:rsid w:val="008B7C33"/>
    <w:rsid w:val="008C0BBE"/>
    <w:rsid w:val="008C30C6"/>
    <w:rsid w:val="008D6160"/>
    <w:rsid w:val="008E0228"/>
    <w:rsid w:val="008E0F5B"/>
    <w:rsid w:val="008E5BA2"/>
    <w:rsid w:val="008E61EE"/>
    <w:rsid w:val="008F2C79"/>
    <w:rsid w:val="008F391E"/>
    <w:rsid w:val="00901F7A"/>
    <w:rsid w:val="009105FD"/>
    <w:rsid w:val="00910CAA"/>
    <w:rsid w:val="00912623"/>
    <w:rsid w:val="00914F64"/>
    <w:rsid w:val="00915961"/>
    <w:rsid w:val="00915F8F"/>
    <w:rsid w:val="009179EB"/>
    <w:rsid w:val="009259C5"/>
    <w:rsid w:val="00934CAC"/>
    <w:rsid w:val="00934DD7"/>
    <w:rsid w:val="00942B14"/>
    <w:rsid w:val="00945642"/>
    <w:rsid w:val="00950D3E"/>
    <w:rsid w:val="0095765F"/>
    <w:rsid w:val="009600EC"/>
    <w:rsid w:val="00960F74"/>
    <w:rsid w:val="0097761A"/>
    <w:rsid w:val="00981351"/>
    <w:rsid w:val="0098172E"/>
    <w:rsid w:val="00985891"/>
    <w:rsid w:val="00992030"/>
    <w:rsid w:val="00994956"/>
    <w:rsid w:val="009A029A"/>
    <w:rsid w:val="009A36AE"/>
    <w:rsid w:val="009A444F"/>
    <w:rsid w:val="009A48AB"/>
    <w:rsid w:val="009A5010"/>
    <w:rsid w:val="009B30BC"/>
    <w:rsid w:val="009B442A"/>
    <w:rsid w:val="009B568E"/>
    <w:rsid w:val="009B7A70"/>
    <w:rsid w:val="009C6A41"/>
    <w:rsid w:val="009D045B"/>
    <w:rsid w:val="009D0694"/>
    <w:rsid w:val="009E3611"/>
    <w:rsid w:val="009E4FD4"/>
    <w:rsid w:val="009F225A"/>
    <w:rsid w:val="009F54FB"/>
    <w:rsid w:val="009F5C77"/>
    <w:rsid w:val="00A01C97"/>
    <w:rsid w:val="00A04470"/>
    <w:rsid w:val="00A14B10"/>
    <w:rsid w:val="00A15C1E"/>
    <w:rsid w:val="00A16D13"/>
    <w:rsid w:val="00A2270C"/>
    <w:rsid w:val="00A23E85"/>
    <w:rsid w:val="00A24613"/>
    <w:rsid w:val="00A369E8"/>
    <w:rsid w:val="00A423B3"/>
    <w:rsid w:val="00A43E92"/>
    <w:rsid w:val="00A46852"/>
    <w:rsid w:val="00A82723"/>
    <w:rsid w:val="00A8391C"/>
    <w:rsid w:val="00A90687"/>
    <w:rsid w:val="00A91D77"/>
    <w:rsid w:val="00A957CA"/>
    <w:rsid w:val="00AA69C4"/>
    <w:rsid w:val="00AB705D"/>
    <w:rsid w:val="00AC049C"/>
    <w:rsid w:val="00AC137D"/>
    <w:rsid w:val="00AC421F"/>
    <w:rsid w:val="00AC506E"/>
    <w:rsid w:val="00AC7A7B"/>
    <w:rsid w:val="00AD147B"/>
    <w:rsid w:val="00AE1C61"/>
    <w:rsid w:val="00AE2BA9"/>
    <w:rsid w:val="00AF018E"/>
    <w:rsid w:val="00B0578E"/>
    <w:rsid w:val="00B06638"/>
    <w:rsid w:val="00B11598"/>
    <w:rsid w:val="00B136FF"/>
    <w:rsid w:val="00B15540"/>
    <w:rsid w:val="00B1626B"/>
    <w:rsid w:val="00B20BDA"/>
    <w:rsid w:val="00B31E7F"/>
    <w:rsid w:val="00B3249F"/>
    <w:rsid w:val="00B32F8A"/>
    <w:rsid w:val="00B33154"/>
    <w:rsid w:val="00B3430E"/>
    <w:rsid w:val="00B37172"/>
    <w:rsid w:val="00B538E2"/>
    <w:rsid w:val="00B54995"/>
    <w:rsid w:val="00B5503B"/>
    <w:rsid w:val="00B631B4"/>
    <w:rsid w:val="00B65289"/>
    <w:rsid w:val="00B65FE7"/>
    <w:rsid w:val="00B67357"/>
    <w:rsid w:val="00B7180C"/>
    <w:rsid w:val="00B80F34"/>
    <w:rsid w:val="00B83256"/>
    <w:rsid w:val="00B87374"/>
    <w:rsid w:val="00B95357"/>
    <w:rsid w:val="00BA0395"/>
    <w:rsid w:val="00BA1A64"/>
    <w:rsid w:val="00BA4FBA"/>
    <w:rsid w:val="00BA5290"/>
    <w:rsid w:val="00BA6F97"/>
    <w:rsid w:val="00BB28EF"/>
    <w:rsid w:val="00BB3519"/>
    <w:rsid w:val="00BB363A"/>
    <w:rsid w:val="00BB39B9"/>
    <w:rsid w:val="00BB58B0"/>
    <w:rsid w:val="00BB60C8"/>
    <w:rsid w:val="00BC0288"/>
    <w:rsid w:val="00BC1166"/>
    <w:rsid w:val="00BC5EA9"/>
    <w:rsid w:val="00BC5EAD"/>
    <w:rsid w:val="00BD572E"/>
    <w:rsid w:val="00BF53D8"/>
    <w:rsid w:val="00BF7372"/>
    <w:rsid w:val="00BF7E91"/>
    <w:rsid w:val="00C03992"/>
    <w:rsid w:val="00C04AE7"/>
    <w:rsid w:val="00C06822"/>
    <w:rsid w:val="00C068BE"/>
    <w:rsid w:val="00C06A96"/>
    <w:rsid w:val="00C07AD2"/>
    <w:rsid w:val="00C123EC"/>
    <w:rsid w:val="00C220FD"/>
    <w:rsid w:val="00C24872"/>
    <w:rsid w:val="00C24B04"/>
    <w:rsid w:val="00C26140"/>
    <w:rsid w:val="00C27F87"/>
    <w:rsid w:val="00C37099"/>
    <w:rsid w:val="00C3725E"/>
    <w:rsid w:val="00C37B34"/>
    <w:rsid w:val="00C402EE"/>
    <w:rsid w:val="00C42C6A"/>
    <w:rsid w:val="00C43CEA"/>
    <w:rsid w:val="00C4636A"/>
    <w:rsid w:val="00C50425"/>
    <w:rsid w:val="00C63148"/>
    <w:rsid w:val="00C67DFA"/>
    <w:rsid w:val="00C71888"/>
    <w:rsid w:val="00C720CB"/>
    <w:rsid w:val="00C7227F"/>
    <w:rsid w:val="00C7463B"/>
    <w:rsid w:val="00C750C4"/>
    <w:rsid w:val="00C81306"/>
    <w:rsid w:val="00C81DF2"/>
    <w:rsid w:val="00C83172"/>
    <w:rsid w:val="00C901DE"/>
    <w:rsid w:val="00CA1A09"/>
    <w:rsid w:val="00CA6695"/>
    <w:rsid w:val="00CB03F5"/>
    <w:rsid w:val="00CB15A0"/>
    <w:rsid w:val="00CB5311"/>
    <w:rsid w:val="00CC0210"/>
    <w:rsid w:val="00CC1F54"/>
    <w:rsid w:val="00CC588D"/>
    <w:rsid w:val="00CC66AC"/>
    <w:rsid w:val="00CC6826"/>
    <w:rsid w:val="00CD0AC7"/>
    <w:rsid w:val="00CD2631"/>
    <w:rsid w:val="00CE1FF8"/>
    <w:rsid w:val="00CE277E"/>
    <w:rsid w:val="00CE491B"/>
    <w:rsid w:val="00CE58C0"/>
    <w:rsid w:val="00CE62A0"/>
    <w:rsid w:val="00CE717F"/>
    <w:rsid w:val="00CF32D1"/>
    <w:rsid w:val="00D020CA"/>
    <w:rsid w:val="00D0248D"/>
    <w:rsid w:val="00D02E57"/>
    <w:rsid w:val="00D035EF"/>
    <w:rsid w:val="00D04429"/>
    <w:rsid w:val="00D06962"/>
    <w:rsid w:val="00D073AD"/>
    <w:rsid w:val="00D10B16"/>
    <w:rsid w:val="00D22CF7"/>
    <w:rsid w:val="00D31604"/>
    <w:rsid w:val="00D32AD9"/>
    <w:rsid w:val="00D336FC"/>
    <w:rsid w:val="00D34EED"/>
    <w:rsid w:val="00D45221"/>
    <w:rsid w:val="00D5237B"/>
    <w:rsid w:val="00D54D51"/>
    <w:rsid w:val="00D619BF"/>
    <w:rsid w:val="00D643D3"/>
    <w:rsid w:val="00D66385"/>
    <w:rsid w:val="00D74FA6"/>
    <w:rsid w:val="00D80179"/>
    <w:rsid w:val="00D80A34"/>
    <w:rsid w:val="00D837DC"/>
    <w:rsid w:val="00D87E0B"/>
    <w:rsid w:val="00D944F4"/>
    <w:rsid w:val="00D94E51"/>
    <w:rsid w:val="00D9567C"/>
    <w:rsid w:val="00DA474B"/>
    <w:rsid w:val="00DA5A8A"/>
    <w:rsid w:val="00DB357D"/>
    <w:rsid w:val="00DB3FAE"/>
    <w:rsid w:val="00DB6335"/>
    <w:rsid w:val="00DB759E"/>
    <w:rsid w:val="00DC76AD"/>
    <w:rsid w:val="00DD2435"/>
    <w:rsid w:val="00DD4D40"/>
    <w:rsid w:val="00DE077D"/>
    <w:rsid w:val="00DE5D6E"/>
    <w:rsid w:val="00DE7474"/>
    <w:rsid w:val="00DF0157"/>
    <w:rsid w:val="00DF2323"/>
    <w:rsid w:val="00DF69E9"/>
    <w:rsid w:val="00E00F81"/>
    <w:rsid w:val="00E02AC9"/>
    <w:rsid w:val="00E0518E"/>
    <w:rsid w:val="00E06141"/>
    <w:rsid w:val="00E06F66"/>
    <w:rsid w:val="00E10FE8"/>
    <w:rsid w:val="00E12652"/>
    <w:rsid w:val="00E1340A"/>
    <w:rsid w:val="00E134C6"/>
    <w:rsid w:val="00E1519E"/>
    <w:rsid w:val="00E313DB"/>
    <w:rsid w:val="00E348CE"/>
    <w:rsid w:val="00E3517B"/>
    <w:rsid w:val="00E35DAC"/>
    <w:rsid w:val="00E37CE6"/>
    <w:rsid w:val="00E50C22"/>
    <w:rsid w:val="00E53702"/>
    <w:rsid w:val="00E63A4B"/>
    <w:rsid w:val="00E6519F"/>
    <w:rsid w:val="00E65345"/>
    <w:rsid w:val="00E65684"/>
    <w:rsid w:val="00E6723E"/>
    <w:rsid w:val="00E67B70"/>
    <w:rsid w:val="00E7414D"/>
    <w:rsid w:val="00E75B44"/>
    <w:rsid w:val="00E75E11"/>
    <w:rsid w:val="00E822F9"/>
    <w:rsid w:val="00E82852"/>
    <w:rsid w:val="00E834BE"/>
    <w:rsid w:val="00E904E8"/>
    <w:rsid w:val="00E915CA"/>
    <w:rsid w:val="00E91D8C"/>
    <w:rsid w:val="00E959B0"/>
    <w:rsid w:val="00E964DC"/>
    <w:rsid w:val="00EA4BD6"/>
    <w:rsid w:val="00EA6C21"/>
    <w:rsid w:val="00EA7A19"/>
    <w:rsid w:val="00EB08CD"/>
    <w:rsid w:val="00EB4184"/>
    <w:rsid w:val="00EC524D"/>
    <w:rsid w:val="00ED5466"/>
    <w:rsid w:val="00ED6C98"/>
    <w:rsid w:val="00ED78A3"/>
    <w:rsid w:val="00ED7CC9"/>
    <w:rsid w:val="00EE3006"/>
    <w:rsid w:val="00EE5F9B"/>
    <w:rsid w:val="00EF38C0"/>
    <w:rsid w:val="00EF5F13"/>
    <w:rsid w:val="00EF6FB7"/>
    <w:rsid w:val="00F07559"/>
    <w:rsid w:val="00F11D2B"/>
    <w:rsid w:val="00F17198"/>
    <w:rsid w:val="00F222B2"/>
    <w:rsid w:val="00F26319"/>
    <w:rsid w:val="00F30C19"/>
    <w:rsid w:val="00F33069"/>
    <w:rsid w:val="00F36DD7"/>
    <w:rsid w:val="00F432EF"/>
    <w:rsid w:val="00F4584F"/>
    <w:rsid w:val="00F47BC8"/>
    <w:rsid w:val="00F50D68"/>
    <w:rsid w:val="00F51235"/>
    <w:rsid w:val="00F5530F"/>
    <w:rsid w:val="00F6138F"/>
    <w:rsid w:val="00F67081"/>
    <w:rsid w:val="00F72644"/>
    <w:rsid w:val="00F730FE"/>
    <w:rsid w:val="00F7502E"/>
    <w:rsid w:val="00F75E0C"/>
    <w:rsid w:val="00F81977"/>
    <w:rsid w:val="00F86A40"/>
    <w:rsid w:val="00F9054E"/>
    <w:rsid w:val="00F953C7"/>
    <w:rsid w:val="00F97FF0"/>
    <w:rsid w:val="00FA3A2D"/>
    <w:rsid w:val="00FA5854"/>
    <w:rsid w:val="00FB0013"/>
    <w:rsid w:val="00FB2A37"/>
    <w:rsid w:val="00FC1440"/>
    <w:rsid w:val="00FC64D3"/>
    <w:rsid w:val="00FD4023"/>
    <w:rsid w:val="00FE1258"/>
    <w:rsid w:val="00FE1FA3"/>
    <w:rsid w:val="00FE288E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B2F35B-3074-4217-AE7B-BE70DD9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5">
    <w:name w:val="Title"/>
    <w:basedOn w:val="a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7">
    <w:name w:val="Subtitle"/>
    <w:basedOn w:val="a"/>
    <w:link w:val="a8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9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70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B351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E68F-30F0-4588-B4FB-DCEDE985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14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447</cp:revision>
  <cp:lastPrinted>2023-12-15T08:46:00Z</cp:lastPrinted>
  <dcterms:created xsi:type="dcterms:W3CDTF">2020-05-06T05:30:00Z</dcterms:created>
  <dcterms:modified xsi:type="dcterms:W3CDTF">2023-12-15T08:51:00Z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