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5A" w:rsidRDefault="00FE755A" w:rsidP="00FE755A">
      <w:pPr>
        <w:ind w:left="709"/>
        <w:jc w:val="both"/>
        <w:rPr>
          <w:sz w:val="28"/>
          <w:szCs w:val="28"/>
          <w:shd w:val="clear" w:color="auto" w:fill="FFFFFF"/>
          <w:lang w:val="en-US"/>
        </w:rPr>
      </w:pPr>
    </w:p>
    <w:p w:rsidR="00FE755A" w:rsidRDefault="00FE755A" w:rsidP="00FE755A">
      <w:pPr>
        <w:ind w:left="709"/>
        <w:jc w:val="both"/>
        <w:rPr>
          <w:sz w:val="28"/>
          <w:szCs w:val="28"/>
          <w:shd w:val="clear" w:color="auto" w:fill="FFFFFF"/>
          <w:lang w:val="en-US"/>
        </w:rPr>
      </w:pPr>
    </w:p>
    <w:p w:rsidR="00FE755A" w:rsidRDefault="00FE755A" w:rsidP="00FE755A">
      <w:pPr>
        <w:ind w:left="709"/>
        <w:jc w:val="center"/>
        <w:rPr>
          <w:b/>
          <w:sz w:val="28"/>
          <w:szCs w:val="28"/>
          <w:shd w:val="clear" w:color="auto" w:fill="FFFFFF"/>
        </w:rPr>
      </w:pPr>
      <w:r w:rsidRPr="00FE755A">
        <w:rPr>
          <w:b/>
          <w:sz w:val="28"/>
          <w:szCs w:val="28"/>
          <w:shd w:val="clear" w:color="auto" w:fill="FFFFFF"/>
        </w:rPr>
        <w:t xml:space="preserve">Информация по результатам </w:t>
      </w:r>
      <w:r w:rsidR="001660DD">
        <w:rPr>
          <w:b/>
          <w:sz w:val="28"/>
          <w:szCs w:val="28"/>
          <w:shd w:val="clear" w:color="auto" w:fill="FFFFFF"/>
        </w:rPr>
        <w:t xml:space="preserve">уточненной </w:t>
      </w:r>
      <w:r w:rsidRPr="00FE755A">
        <w:rPr>
          <w:b/>
          <w:sz w:val="28"/>
          <w:szCs w:val="28"/>
          <w:shd w:val="clear" w:color="auto" w:fill="FFFFFF"/>
        </w:rPr>
        <w:t xml:space="preserve">экспертизы на проект решения Думы </w:t>
      </w:r>
      <w:proofErr w:type="spellStart"/>
      <w:r w:rsidRPr="00FE755A">
        <w:rPr>
          <w:b/>
          <w:sz w:val="28"/>
          <w:szCs w:val="28"/>
          <w:shd w:val="clear" w:color="auto" w:fill="FFFFFF"/>
        </w:rPr>
        <w:t>Зиминского</w:t>
      </w:r>
      <w:proofErr w:type="spellEnd"/>
      <w:r w:rsidRPr="00FE755A">
        <w:rPr>
          <w:b/>
          <w:sz w:val="28"/>
          <w:szCs w:val="28"/>
          <w:shd w:val="clear" w:color="auto" w:fill="FFFFFF"/>
        </w:rPr>
        <w:t xml:space="preserve"> </w:t>
      </w:r>
      <w:proofErr w:type="spellStart"/>
      <w:r w:rsidRPr="00FE755A">
        <w:rPr>
          <w:b/>
          <w:sz w:val="28"/>
          <w:szCs w:val="28"/>
          <w:shd w:val="clear" w:color="auto" w:fill="FFFFFF"/>
        </w:rPr>
        <w:t>муниицп</w:t>
      </w:r>
      <w:r>
        <w:rPr>
          <w:b/>
          <w:sz w:val="28"/>
          <w:szCs w:val="28"/>
          <w:shd w:val="clear" w:color="auto" w:fill="FFFFFF"/>
        </w:rPr>
        <w:t>п</w:t>
      </w:r>
      <w:r w:rsidRPr="00FE755A">
        <w:rPr>
          <w:b/>
          <w:sz w:val="28"/>
          <w:szCs w:val="28"/>
          <w:shd w:val="clear" w:color="auto" w:fill="FFFFFF"/>
        </w:rPr>
        <w:t>ального</w:t>
      </w:r>
      <w:proofErr w:type="spellEnd"/>
      <w:r w:rsidRPr="00FE755A">
        <w:rPr>
          <w:b/>
          <w:sz w:val="28"/>
          <w:szCs w:val="28"/>
          <w:shd w:val="clear" w:color="auto" w:fill="FFFFFF"/>
        </w:rPr>
        <w:t xml:space="preserve"> района «Об утверждении бюджета </w:t>
      </w:r>
      <w:proofErr w:type="spellStart"/>
      <w:r w:rsidRPr="00FE755A">
        <w:rPr>
          <w:b/>
          <w:sz w:val="28"/>
          <w:szCs w:val="28"/>
          <w:shd w:val="clear" w:color="auto" w:fill="FFFFFF"/>
        </w:rPr>
        <w:t>Зиминского</w:t>
      </w:r>
      <w:proofErr w:type="spellEnd"/>
      <w:r w:rsidRPr="00FE755A">
        <w:rPr>
          <w:b/>
          <w:sz w:val="28"/>
          <w:szCs w:val="28"/>
          <w:shd w:val="clear" w:color="auto" w:fill="FFFFFF"/>
        </w:rPr>
        <w:t xml:space="preserve"> районного </w:t>
      </w:r>
      <w:proofErr w:type="spellStart"/>
      <w:r w:rsidRPr="00FE755A">
        <w:rPr>
          <w:b/>
          <w:sz w:val="28"/>
          <w:szCs w:val="28"/>
          <w:shd w:val="clear" w:color="auto" w:fill="FFFFFF"/>
        </w:rPr>
        <w:t>муниицпального</w:t>
      </w:r>
      <w:proofErr w:type="spellEnd"/>
      <w:r w:rsidRPr="00FE755A">
        <w:rPr>
          <w:b/>
          <w:sz w:val="28"/>
          <w:szCs w:val="28"/>
          <w:shd w:val="clear" w:color="auto" w:fill="FFFFFF"/>
        </w:rPr>
        <w:t xml:space="preserve"> образования на 2021 год и плановый период 2022 и 2023 годов</w:t>
      </w:r>
    </w:p>
    <w:p w:rsidR="00434CAE" w:rsidRDefault="00434CAE" w:rsidP="00FE755A">
      <w:pPr>
        <w:ind w:left="709"/>
        <w:jc w:val="center"/>
        <w:rPr>
          <w:b/>
          <w:sz w:val="28"/>
          <w:szCs w:val="28"/>
          <w:shd w:val="clear" w:color="auto" w:fill="FFFFFF"/>
        </w:rPr>
      </w:pPr>
      <w:r>
        <w:rPr>
          <w:b/>
          <w:sz w:val="28"/>
          <w:szCs w:val="28"/>
          <w:shd w:val="clear" w:color="auto" w:fill="FFFFFF"/>
        </w:rPr>
        <w:t>(в соответствии с принятием Закона Иркутской области о бюджете на 2021-2023г.г.)</w:t>
      </w:r>
      <w:bookmarkStart w:id="0" w:name="_GoBack"/>
      <w:bookmarkEnd w:id="0"/>
    </w:p>
    <w:p w:rsidR="007B3B7B" w:rsidRPr="00FE755A" w:rsidRDefault="007B3B7B" w:rsidP="00FE755A">
      <w:pPr>
        <w:ind w:left="709"/>
        <w:jc w:val="center"/>
        <w:rPr>
          <w:b/>
          <w:sz w:val="28"/>
          <w:szCs w:val="28"/>
          <w:shd w:val="clear" w:color="auto" w:fill="FFFFFF"/>
        </w:rPr>
      </w:pPr>
    </w:p>
    <w:p w:rsidR="00FE755A" w:rsidRDefault="00FE755A" w:rsidP="00FE755A">
      <w:pPr>
        <w:widowControl w:val="0"/>
        <w:ind w:firstLine="709"/>
        <w:jc w:val="both"/>
        <w:rPr>
          <w:sz w:val="28"/>
        </w:rPr>
      </w:pPr>
      <w:r>
        <w:rPr>
          <w:sz w:val="28"/>
        </w:rPr>
        <w:t xml:space="preserve">1.Проект бюджета </w:t>
      </w:r>
      <w:proofErr w:type="spellStart"/>
      <w:r>
        <w:rPr>
          <w:sz w:val="28"/>
        </w:rPr>
        <w:t>Зиминского</w:t>
      </w:r>
      <w:proofErr w:type="spellEnd"/>
      <w:r>
        <w:rPr>
          <w:sz w:val="28"/>
        </w:rPr>
        <w:t xml:space="preserve"> районного муниципального образования на 2021 год и на плановый период 2022и 2023 годов разработан Финансовым управлением и внесен в Думу района в соответствии со ст.19 Положения о бюджетном процессе в ЗРМО, с соблюдением установленных сроков. </w:t>
      </w:r>
    </w:p>
    <w:p w:rsidR="00FE755A" w:rsidRPr="00C03A13" w:rsidRDefault="00FE755A" w:rsidP="00FE755A">
      <w:pPr>
        <w:widowControl w:val="0"/>
        <w:ind w:firstLine="567"/>
        <w:jc w:val="both"/>
        <w:rPr>
          <w:sz w:val="28"/>
          <w:szCs w:val="28"/>
        </w:rPr>
      </w:pPr>
      <w:r>
        <w:rPr>
          <w:sz w:val="28"/>
          <w:szCs w:val="28"/>
        </w:rPr>
        <w:t>2.</w:t>
      </w:r>
      <w:r w:rsidRPr="00C03A13">
        <w:rPr>
          <w:sz w:val="28"/>
          <w:szCs w:val="28"/>
        </w:rPr>
        <w:t xml:space="preserve">Проверкой соблюдения сроков внесения Проекта </w:t>
      </w:r>
      <w:r>
        <w:rPr>
          <w:sz w:val="28"/>
          <w:szCs w:val="28"/>
        </w:rPr>
        <w:t xml:space="preserve">бюджета </w:t>
      </w:r>
      <w:r w:rsidRPr="00C03A13">
        <w:rPr>
          <w:sz w:val="28"/>
          <w:szCs w:val="28"/>
        </w:rPr>
        <w:t>на рассмотрение представительным органом муниципального образования, предусмотренных ст. 185 БК РФ, и сроков представления Проекта</w:t>
      </w:r>
      <w:r>
        <w:rPr>
          <w:sz w:val="28"/>
          <w:szCs w:val="28"/>
        </w:rPr>
        <w:t xml:space="preserve"> бюджета</w:t>
      </w:r>
      <w:r w:rsidRPr="00C03A13">
        <w:rPr>
          <w:sz w:val="28"/>
          <w:szCs w:val="28"/>
        </w:rPr>
        <w:t xml:space="preserve">, документов и материалов, представляемых одновременно с ним в КСП </w:t>
      </w:r>
      <w:proofErr w:type="spellStart"/>
      <w:r>
        <w:rPr>
          <w:sz w:val="28"/>
          <w:szCs w:val="28"/>
        </w:rPr>
        <w:t>Зиминского</w:t>
      </w:r>
      <w:proofErr w:type="spellEnd"/>
      <w:r>
        <w:rPr>
          <w:sz w:val="28"/>
          <w:szCs w:val="28"/>
        </w:rPr>
        <w:t xml:space="preserve"> </w:t>
      </w:r>
      <w:r w:rsidRPr="00C03A13">
        <w:rPr>
          <w:sz w:val="28"/>
          <w:szCs w:val="28"/>
        </w:rPr>
        <w:t>района, нарушений не установлено.</w:t>
      </w:r>
    </w:p>
    <w:p w:rsidR="00FE755A" w:rsidRPr="00C03A13" w:rsidRDefault="00FE755A" w:rsidP="00FE755A">
      <w:pPr>
        <w:widowControl w:val="0"/>
        <w:ind w:firstLine="709"/>
        <w:jc w:val="both"/>
        <w:rPr>
          <w:sz w:val="28"/>
          <w:szCs w:val="28"/>
        </w:rPr>
      </w:pPr>
      <w:r>
        <w:rPr>
          <w:sz w:val="28"/>
        </w:rPr>
        <w:t>3.</w:t>
      </w:r>
      <w:r w:rsidRPr="00C03A13">
        <w:rPr>
          <w:sz w:val="28"/>
          <w:szCs w:val="28"/>
        </w:rPr>
        <w:t xml:space="preserve">По своей структуре и содержанию Проект </w:t>
      </w:r>
      <w:r>
        <w:rPr>
          <w:sz w:val="28"/>
          <w:szCs w:val="28"/>
        </w:rPr>
        <w:t xml:space="preserve">бюджета </w:t>
      </w:r>
      <w:r w:rsidRPr="00C03A13">
        <w:rPr>
          <w:sz w:val="28"/>
          <w:szCs w:val="28"/>
        </w:rPr>
        <w:t>сформирован в соответствии с требованиями п.3 ст.184.1 Б</w:t>
      </w:r>
      <w:r>
        <w:rPr>
          <w:sz w:val="28"/>
          <w:szCs w:val="28"/>
        </w:rPr>
        <w:t>К РФ</w:t>
      </w:r>
      <w:r w:rsidRPr="00C03A13">
        <w:rPr>
          <w:sz w:val="28"/>
          <w:szCs w:val="28"/>
        </w:rPr>
        <w:t>.</w:t>
      </w:r>
    </w:p>
    <w:p w:rsidR="00FE755A" w:rsidRPr="00D60417" w:rsidRDefault="00FE755A" w:rsidP="00FE755A">
      <w:pPr>
        <w:widowControl w:val="0"/>
        <w:numPr>
          <w:ilvl w:val="12"/>
          <w:numId w:val="0"/>
        </w:numPr>
        <w:ind w:firstLine="720"/>
        <w:jc w:val="both"/>
        <w:rPr>
          <w:sz w:val="28"/>
        </w:rPr>
      </w:pPr>
      <w:r>
        <w:rPr>
          <w:sz w:val="28"/>
        </w:rPr>
        <w:t>4.</w:t>
      </w:r>
      <w:r w:rsidRPr="00FC57AB">
        <w:rPr>
          <w:sz w:val="28"/>
        </w:rPr>
        <w:t>Характерной особенностью Проекта</w:t>
      </w:r>
      <w:r>
        <w:rPr>
          <w:sz w:val="28"/>
        </w:rPr>
        <w:t xml:space="preserve"> бюджета </w:t>
      </w:r>
      <w:r w:rsidRPr="00FC57AB">
        <w:rPr>
          <w:sz w:val="28"/>
        </w:rPr>
        <w:t>является</w:t>
      </w:r>
      <w:r>
        <w:rPr>
          <w:sz w:val="28"/>
        </w:rPr>
        <w:t xml:space="preserve"> </w:t>
      </w:r>
      <w:r w:rsidRPr="00FC57AB">
        <w:rPr>
          <w:sz w:val="28"/>
        </w:rPr>
        <w:t>трехлетне</w:t>
      </w:r>
      <w:r>
        <w:rPr>
          <w:sz w:val="28"/>
        </w:rPr>
        <w:t>е</w:t>
      </w:r>
      <w:r w:rsidRPr="00FC57AB">
        <w:rPr>
          <w:sz w:val="28"/>
        </w:rPr>
        <w:t xml:space="preserve"> планирование</w:t>
      </w:r>
      <w:r>
        <w:rPr>
          <w:sz w:val="28"/>
        </w:rPr>
        <w:t xml:space="preserve">.  </w:t>
      </w:r>
    </w:p>
    <w:p w:rsidR="00FE755A" w:rsidRDefault="00FE755A" w:rsidP="00FE755A">
      <w:pPr>
        <w:ind w:left="709"/>
        <w:jc w:val="both"/>
        <w:rPr>
          <w:b/>
          <w:sz w:val="28"/>
          <w:szCs w:val="28"/>
        </w:rPr>
      </w:pPr>
      <w:r>
        <w:rPr>
          <w:sz w:val="28"/>
          <w:szCs w:val="28"/>
          <w:shd w:val="clear" w:color="auto" w:fill="FFFFFF"/>
        </w:rPr>
        <w:t>5</w:t>
      </w:r>
      <w:r w:rsidRPr="00FE755A">
        <w:rPr>
          <w:sz w:val="28"/>
          <w:szCs w:val="28"/>
          <w:shd w:val="clear" w:color="auto" w:fill="FFFFFF"/>
        </w:rPr>
        <w:t>.</w:t>
      </w:r>
      <w:r w:rsidRPr="00F3068E">
        <w:rPr>
          <w:sz w:val="28"/>
          <w:szCs w:val="28"/>
          <w:shd w:val="clear" w:color="auto" w:fill="FFFFFF"/>
        </w:rPr>
        <w:t xml:space="preserve">Основные параметры бюджета </w:t>
      </w:r>
      <w:proofErr w:type="spellStart"/>
      <w:r w:rsidRPr="00F3068E">
        <w:rPr>
          <w:sz w:val="28"/>
          <w:szCs w:val="28"/>
          <w:shd w:val="clear" w:color="auto" w:fill="FFFFFF"/>
        </w:rPr>
        <w:t>Зиминского</w:t>
      </w:r>
      <w:proofErr w:type="spellEnd"/>
      <w:r w:rsidRPr="00F3068E">
        <w:rPr>
          <w:sz w:val="28"/>
          <w:szCs w:val="28"/>
          <w:shd w:val="clear" w:color="auto" w:fill="FFFFFF"/>
        </w:rPr>
        <w:t xml:space="preserve"> районного муниципального образования на 20</w:t>
      </w:r>
      <w:r>
        <w:rPr>
          <w:sz w:val="28"/>
          <w:szCs w:val="28"/>
          <w:shd w:val="clear" w:color="auto" w:fill="FFFFFF"/>
        </w:rPr>
        <w:t>21</w:t>
      </w:r>
      <w:r w:rsidRPr="00F3068E">
        <w:rPr>
          <w:sz w:val="28"/>
          <w:szCs w:val="28"/>
          <w:shd w:val="clear" w:color="auto" w:fill="FFFFFF"/>
        </w:rPr>
        <w:t xml:space="preserve"> год и на плановый период 202</w:t>
      </w:r>
      <w:r>
        <w:rPr>
          <w:sz w:val="28"/>
          <w:szCs w:val="28"/>
          <w:shd w:val="clear" w:color="auto" w:fill="FFFFFF"/>
        </w:rPr>
        <w:t>2</w:t>
      </w:r>
      <w:r w:rsidRPr="00F3068E">
        <w:rPr>
          <w:sz w:val="28"/>
          <w:szCs w:val="28"/>
          <w:shd w:val="clear" w:color="auto" w:fill="FFFFFF"/>
        </w:rPr>
        <w:t xml:space="preserve"> и 202</w:t>
      </w:r>
      <w:r>
        <w:rPr>
          <w:sz w:val="28"/>
          <w:szCs w:val="28"/>
          <w:shd w:val="clear" w:color="auto" w:fill="FFFFFF"/>
        </w:rPr>
        <w:t>3</w:t>
      </w:r>
      <w:r w:rsidRPr="00F3068E">
        <w:rPr>
          <w:sz w:val="28"/>
          <w:szCs w:val="28"/>
          <w:shd w:val="clear" w:color="auto" w:fill="FFFFFF"/>
        </w:rPr>
        <w:t xml:space="preserve"> годов сформированы с учетом требований БК РФ.</w:t>
      </w:r>
    </w:p>
    <w:p w:rsidR="00FE755A" w:rsidRPr="008524ED" w:rsidRDefault="00FE755A" w:rsidP="00FE755A">
      <w:pPr>
        <w:widowControl w:val="0"/>
        <w:numPr>
          <w:ilvl w:val="12"/>
          <w:numId w:val="0"/>
        </w:numPr>
        <w:ind w:firstLine="720"/>
        <w:jc w:val="both"/>
        <w:rPr>
          <w:sz w:val="28"/>
        </w:rPr>
      </w:pPr>
      <w:r w:rsidRPr="00F3068E">
        <w:rPr>
          <w:bCs/>
          <w:sz w:val="28"/>
          <w:szCs w:val="28"/>
        </w:rPr>
        <w:t xml:space="preserve"> </w:t>
      </w:r>
      <w:r>
        <w:rPr>
          <w:bCs/>
          <w:sz w:val="28"/>
          <w:szCs w:val="28"/>
        </w:rPr>
        <w:t>6</w:t>
      </w:r>
      <w:r w:rsidRPr="00FE755A">
        <w:rPr>
          <w:bCs/>
          <w:sz w:val="28"/>
          <w:szCs w:val="28"/>
        </w:rPr>
        <w:t>.</w:t>
      </w:r>
      <w:r w:rsidRPr="00F3068E">
        <w:rPr>
          <w:bCs/>
          <w:sz w:val="28"/>
          <w:szCs w:val="28"/>
        </w:rPr>
        <w:t xml:space="preserve">Пунктом 1 Проекта решения </w:t>
      </w:r>
      <w:r>
        <w:rPr>
          <w:sz w:val="28"/>
        </w:rPr>
        <w:t xml:space="preserve"> </w:t>
      </w:r>
      <w:r w:rsidRPr="000A6B68">
        <w:rPr>
          <w:sz w:val="28"/>
        </w:rPr>
        <w:t xml:space="preserve"> предлагается утвердить </w:t>
      </w:r>
      <w:r>
        <w:rPr>
          <w:sz w:val="28"/>
        </w:rPr>
        <w:t xml:space="preserve">следующие </w:t>
      </w:r>
      <w:r w:rsidRPr="000A6B68">
        <w:rPr>
          <w:sz w:val="28"/>
        </w:rPr>
        <w:t>основные характеристики местного бюджета</w:t>
      </w:r>
      <w:r>
        <w:rPr>
          <w:sz w:val="28"/>
        </w:rPr>
        <w:t xml:space="preserve"> </w:t>
      </w:r>
      <w:r w:rsidRPr="008524ED">
        <w:rPr>
          <w:sz w:val="28"/>
        </w:rPr>
        <w:t>на 20</w:t>
      </w:r>
      <w:r>
        <w:rPr>
          <w:sz w:val="28"/>
        </w:rPr>
        <w:t>21</w:t>
      </w:r>
      <w:r w:rsidRPr="008524ED">
        <w:rPr>
          <w:sz w:val="28"/>
        </w:rPr>
        <w:t>год:</w:t>
      </w:r>
      <w:r w:rsidRPr="001938A5">
        <w:rPr>
          <w:sz w:val="28"/>
        </w:rPr>
        <w:t xml:space="preserve"> </w:t>
      </w:r>
    </w:p>
    <w:p w:rsidR="00FE755A" w:rsidRDefault="00FE755A" w:rsidP="00FE755A">
      <w:pPr>
        <w:widowControl w:val="0"/>
        <w:numPr>
          <w:ilvl w:val="12"/>
          <w:numId w:val="0"/>
        </w:numPr>
        <w:ind w:firstLine="720"/>
        <w:jc w:val="both"/>
        <w:rPr>
          <w:sz w:val="28"/>
        </w:rPr>
      </w:pPr>
      <w:r w:rsidRPr="008524ED">
        <w:rPr>
          <w:sz w:val="28"/>
        </w:rPr>
        <w:t xml:space="preserve">-прогнозируемый общий объем доходов </w:t>
      </w:r>
      <w:r>
        <w:rPr>
          <w:sz w:val="28"/>
        </w:rPr>
        <w:t xml:space="preserve">районного бюджета </w:t>
      </w:r>
      <w:r w:rsidRPr="008524ED">
        <w:rPr>
          <w:sz w:val="28"/>
        </w:rPr>
        <w:t>в сумме</w:t>
      </w:r>
      <w:r>
        <w:rPr>
          <w:sz w:val="28"/>
        </w:rPr>
        <w:t xml:space="preserve">  </w:t>
      </w:r>
    </w:p>
    <w:p w:rsidR="00524C8A" w:rsidRPr="00524C8A" w:rsidRDefault="00524C8A" w:rsidP="00524C8A">
      <w:pPr>
        <w:ind w:firstLine="709"/>
        <w:jc w:val="both"/>
        <w:rPr>
          <w:sz w:val="28"/>
          <w:szCs w:val="28"/>
        </w:rPr>
      </w:pPr>
      <w:r w:rsidRPr="00524C8A">
        <w:rPr>
          <w:sz w:val="28"/>
          <w:szCs w:val="28"/>
        </w:rPr>
        <w:t xml:space="preserve"> 591 819,7 тыс. рублей, из них объем межбюджетных трансфертов, получаемых из других бюджетов бюджетной системы Российской Федерации, в сумме 515 833,7 тыс. рублей, в том числе из областного бюджета в сумме 511 218,2 тыс. рублей, из бюджетов сельских поселений в сумме 4 615,5 тыс. рублей;</w:t>
      </w:r>
    </w:p>
    <w:p w:rsidR="00524C8A" w:rsidRPr="00524C8A" w:rsidRDefault="00524C8A" w:rsidP="00524C8A">
      <w:pPr>
        <w:ind w:firstLine="709"/>
        <w:jc w:val="both"/>
        <w:rPr>
          <w:sz w:val="28"/>
          <w:szCs w:val="28"/>
        </w:rPr>
      </w:pPr>
      <w:r w:rsidRPr="00524C8A">
        <w:rPr>
          <w:sz w:val="28"/>
          <w:szCs w:val="28"/>
        </w:rPr>
        <w:t>общий объем расходов районного бюджета в сумме 595 019,7 рублей.</w:t>
      </w:r>
    </w:p>
    <w:p w:rsidR="00524C8A" w:rsidRPr="00524C8A" w:rsidRDefault="00524C8A" w:rsidP="00524C8A">
      <w:pPr>
        <w:ind w:firstLine="709"/>
        <w:jc w:val="both"/>
        <w:rPr>
          <w:sz w:val="28"/>
          <w:szCs w:val="28"/>
        </w:rPr>
      </w:pPr>
      <w:r w:rsidRPr="00524C8A">
        <w:rPr>
          <w:sz w:val="28"/>
          <w:szCs w:val="28"/>
        </w:rPr>
        <w:t>размер дефицита районного бюджета в сумме 3 200,0 тыс. рублей, или 4,2 % утвержденного общего годового объема доходов районного бюджета без учета утвержденного объема безвозмездных поступлений.</w:t>
      </w:r>
    </w:p>
    <w:p w:rsidR="00FE755A" w:rsidRDefault="00FE755A" w:rsidP="00FE755A">
      <w:pPr>
        <w:widowControl w:val="0"/>
        <w:numPr>
          <w:ilvl w:val="12"/>
          <w:numId w:val="0"/>
        </w:numPr>
        <w:tabs>
          <w:tab w:val="left" w:pos="2962"/>
        </w:tabs>
        <w:ind w:firstLine="720"/>
        <w:jc w:val="both"/>
        <w:rPr>
          <w:sz w:val="28"/>
        </w:rPr>
      </w:pPr>
      <w:r>
        <w:rPr>
          <w:sz w:val="28"/>
        </w:rPr>
        <w:t>7.</w:t>
      </w:r>
      <w:r w:rsidRPr="00D7634C">
        <w:rPr>
          <w:sz w:val="28"/>
        </w:rPr>
        <w:t xml:space="preserve">Пунктом 2 Проекта решения Думы </w:t>
      </w:r>
      <w:r>
        <w:rPr>
          <w:sz w:val="28"/>
        </w:rPr>
        <w:t>района</w:t>
      </w:r>
      <w:r w:rsidRPr="00D7634C">
        <w:rPr>
          <w:sz w:val="28"/>
        </w:rPr>
        <w:t xml:space="preserve"> предлагается утвердить основные характеристики местного бюджета на плановый период 20</w:t>
      </w:r>
      <w:r>
        <w:rPr>
          <w:sz w:val="28"/>
        </w:rPr>
        <w:t>22</w:t>
      </w:r>
      <w:r w:rsidRPr="00D7634C">
        <w:rPr>
          <w:sz w:val="28"/>
        </w:rPr>
        <w:t xml:space="preserve"> и </w:t>
      </w:r>
      <w:r w:rsidRPr="008C6C84">
        <w:rPr>
          <w:sz w:val="28"/>
        </w:rPr>
        <w:t>202</w:t>
      </w:r>
      <w:r>
        <w:rPr>
          <w:sz w:val="28"/>
        </w:rPr>
        <w:t>3</w:t>
      </w:r>
      <w:r w:rsidRPr="008C6C84">
        <w:rPr>
          <w:sz w:val="28"/>
        </w:rPr>
        <w:t xml:space="preserve"> годов</w:t>
      </w:r>
      <w:r>
        <w:rPr>
          <w:sz w:val="28"/>
        </w:rPr>
        <w:t>:</w:t>
      </w:r>
    </w:p>
    <w:p w:rsidR="00FE755A" w:rsidRPr="008524ED" w:rsidRDefault="00FE755A" w:rsidP="00FE755A">
      <w:pPr>
        <w:widowControl w:val="0"/>
        <w:numPr>
          <w:ilvl w:val="12"/>
          <w:numId w:val="0"/>
        </w:numPr>
        <w:ind w:firstLine="720"/>
        <w:jc w:val="both"/>
        <w:rPr>
          <w:sz w:val="28"/>
        </w:rPr>
      </w:pPr>
      <w:r w:rsidRPr="00D7634C">
        <w:rPr>
          <w:sz w:val="28"/>
        </w:rPr>
        <w:t xml:space="preserve">-прогнозируемый общий объем доходов </w:t>
      </w:r>
      <w:r>
        <w:rPr>
          <w:sz w:val="28"/>
        </w:rPr>
        <w:t xml:space="preserve">на 2022 год </w:t>
      </w:r>
      <w:r w:rsidRPr="00D7634C">
        <w:rPr>
          <w:sz w:val="28"/>
        </w:rPr>
        <w:t>в сумме</w:t>
      </w:r>
      <w:r>
        <w:rPr>
          <w:sz w:val="28"/>
        </w:rPr>
        <w:t xml:space="preserve"> 557909,3</w:t>
      </w:r>
      <w:r w:rsidRPr="00D7634C">
        <w:rPr>
          <w:sz w:val="28"/>
        </w:rPr>
        <w:t xml:space="preserve"> </w:t>
      </w:r>
      <w:proofErr w:type="spellStart"/>
      <w:r w:rsidRPr="00D7634C">
        <w:rPr>
          <w:sz w:val="28"/>
        </w:rPr>
        <w:t>тыс.руб</w:t>
      </w:r>
      <w:proofErr w:type="spellEnd"/>
      <w:r w:rsidRPr="00D7634C">
        <w:rPr>
          <w:sz w:val="28"/>
        </w:rPr>
        <w:t>.</w:t>
      </w:r>
      <w:r>
        <w:rPr>
          <w:sz w:val="28"/>
        </w:rPr>
        <w:t>, из них</w:t>
      </w:r>
      <w:r w:rsidRPr="007D05FD">
        <w:rPr>
          <w:sz w:val="28"/>
        </w:rPr>
        <w:t xml:space="preserve"> </w:t>
      </w:r>
      <w:r>
        <w:rPr>
          <w:sz w:val="28"/>
        </w:rPr>
        <w:t xml:space="preserve">объем межбюджетных трансфертов, получаемых из других бюджетов бюджетной системы Российской Федерации в сумме 481444,7 </w:t>
      </w:r>
      <w:proofErr w:type="spellStart"/>
      <w:r>
        <w:rPr>
          <w:sz w:val="28"/>
        </w:rPr>
        <w:t>тыс.руб</w:t>
      </w:r>
      <w:proofErr w:type="spellEnd"/>
      <w:r>
        <w:rPr>
          <w:sz w:val="28"/>
        </w:rPr>
        <w:t xml:space="preserve">.; </w:t>
      </w:r>
    </w:p>
    <w:p w:rsidR="00FE755A" w:rsidRPr="00D7634C" w:rsidRDefault="00FE755A" w:rsidP="00FE755A">
      <w:pPr>
        <w:widowControl w:val="0"/>
        <w:numPr>
          <w:ilvl w:val="12"/>
          <w:numId w:val="0"/>
        </w:numPr>
        <w:ind w:firstLine="720"/>
        <w:jc w:val="both"/>
        <w:rPr>
          <w:sz w:val="28"/>
        </w:rPr>
      </w:pPr>
      <w:r>
        <w:rPr>
          <w:sz w:val="28"/>
        </w:rPr>
        <w:t xml:space="preserve"> на 2023 год в сумме 522240,1 </w:t>
      </w:r>
      <w:proofErr w:type="spellStart"/>
      <w:r>
        <w:rPr>
          <w:sz w:val="28"/>
        </w:rPr>
        <w:t>тыс.руб</w:t>
      </w:r>
      <w:proofErr w:type="spellEnd"/>
      <w:r>
        <w:rPr>
          <w:sz w:val="28"/>
        </w:rPr>
        <w:t>.,</w:t>
      </w:r>
      <w:r w:rsidRPr="007D05FD">
        <w:rPr>
          <w:sz w:val="28"/>
        </w:rPr>
        <w:t xml:space="preserve"> </w:t>
      </w:r>
      <w:r>
        <w:rPr>
          <w:sz w:val="28"/>
        </w:rPr>
        <w:t>из них</w:t>
      </w:r>
      <w:r w:rsidRPr="007D05FD">
        <w:rPr>
          <w:sz w:val="28"/>
        </w:rPr>
        <w:t xml:space="preserve"> </w:t>
      </w:r>
      <w:r>
        <w:rPr>
          <w:sz w:val="28"/>
        </w:rPr>
        <w:t xml:space="preserve">объем межбюджетных </w:t>
      </w:r>
      <w:r>
        <w:rPr>
          <w:sz w:val="28"/>
        </w:rPr>
        <w:lastRenderedPageBreak/>
        <w:t xml:space="preserve">трансфертов, получаемых из других бюджетов бюджетной системы Российской Федерации в сумме 445085,4 </w:t>
      </w:r>
      <w:proofErr w:type="spellStart"/>
      <w:r>
        <w:rPr>
          <w:sz w:val="28"/>
        </w:rPr>
        <w:t>тыс.руб</w:t>
      </w:r>
      <w:proofErr w:type="spellEnd"/>
      <w:r>
        <w:rPr>
          <w:sz w:val="28"/>
        </w:rPr>
        <w:t>.;</w:t>
      </w:r>
    </w:p>
    <w:p w:rsidR="00FE755A" w:rsidRDefault="00FE755A" w:rsidP="00FE755A">
      <w:pPr>
        <w:widowControl w:val="0"/>
        <w:numPr>
          <w:ilvl w:val="12"/>
          <w:numId w:val="0"/>
        </w:numPr>
        <w:ind w:firstLine="720"/>
        <w:jc w:val="both"/>
        <w:rPr>
          <w:sz w:val="28"/>
        </w:rPr>
      </w:pPr>
      <w:r w:rsidRPr="00D7634C">
        <w:rPr>
          <w:sz w:val="28"/>
        </w:rPr>
        <w:t xml:space="preserve">-общий объем расходов </w:t>
      </w:r>
      <w:r>
        <w:rPr>
          <w:sz w:val="28"/>
        </w:rPr>
        <w:t xml:space="preserve">на 2022 год </w:t>
      </w:r>
      <w:r w:rsidRPr="00D7634C">
        <w:rPr>
          <w:sz w:val="28"/>
        </w:rPr>
        <w:t xml:space="preserve">в сумме </w:t>
      </w:r>
      <w:r>
        <w:rPr>
          <w:sz w:val="28"/>
        </w:rPr>
        <w:t xml:space="preserve">557909, 3тыс.руб., в том числе условно утвержденные расходы в сумме 3363,2 </w:t>
      </w:r>
      <w:proofErr w:type="spellStart"/>
      <w:r>
        <w:rPr>
          <w:sz w:val="28"/>
        </w:rPr>
        <w:t>тыс.руб</w:t>
      </w:r>
      <w:proofErr w:type="spellEnd"/>
      <w:r>
        <w:rPr>
          <w:sz w:val="28"/>
        </w:rPr>
        <w:t>.;</w:t>
      </w:r>
    </w:p>
    <w:p w:rsidR="00FE755A" w:rsidRPr="00D7634C" w:rsidRDefault="00FE755A" w:rsidP="00FE755A">
      <w:pPr>
        <w:widowControl w:val="0"/>
        <w:numPr>
          <w:ilvl w:val="12"/>
          <w:numId w:val="0"/>
        </w:numPr>
        <w:ind w:firstLine="720"/>
        <w:jc w:val="both"/>
        <w:rPr>
          <w:sz w:val="28"/>
        </w:rPr>
      </w:pPr>
      <w:r>
        <w:rPr>
          <w:sz w:val="28"/>
        </w:rPr>
        <w:t xml:space="preserve"> на 2023 год в сумме 522240, 1тыс.руб., в том числе условно утвержденные расходы в сумме 6853,8 </w:t>
      </w:r>
      <w:proofErr w:type="spellStart"/>
      <w:r>
        <w:rPr>
          <w:sz w:val="28"/>
        </w:rPr>
        <w:t>тыс.руб</w:t>
      </w:r>
      <w:proofErr w:type="spellEnd"/>
      <w:r>
        <w:rPr>
          <w:sz w:val="28"/>
        </w:rPr>
        <w:t>.</w:t>
      </w:r>
      <w:r w:rsidRPr="00D7634C">
        <w:rPr>
          <w:sz w:val="28"/>
        </w:rPr>
        <w:t>;</w:t>
      </w:r>
    </w:p>
    <w:p w:rsidR="00FE755A" w:rsidRDefault="00FE755A" w:rsidP="00FE755A">
      <w:pPr>
        <w:widowControl w:val="0"/>
        <w:numPr>
          <w:ilvl w:val="12"/>
          <w:numId w:val="0"/>
        </w:numPr>
        <w:ind w:firstLine="720"/>
        <w:jc w:val="both"/>
        <w:rPr>
          <w:sz w:val="28"/>
        </w:rPr>
      </w:pPr>
      <w:r w:rsidRPr="00D7634C">
        <w:rPr>
          <w:sz w:val="28"/>
        </w:rPr>
        <w:t xml:space="preserve"> -размер дефицита </w:t>
      </w:r>
      <w:r>
        <w:rPr>
          <w:sz w:val="28"/>
        </w:rPr>
        <w:t>местного бюджета на 2022 год</w:t>
      </w:r>
      <w:r w:rsidRPr="00D7634C">
        <w:rPr>
          <w:sz w:val="28"/>
        </w:rPr>
        <w:t xml:space="preserve"> в сумме </w:t>
      </w:r>
      <w:r>
        <w:rPr>
          <w:sz w:val="28"/>
        </w:rPr>
        <w:t xml:space="preserve">0 </w:t>
      </w:r>
      <w:proofErr w:type="spellStart"/>
      <w:r>
        <w:rPr>
          <w:sz w:val="28"/>
        </w:rPr>
        <w:t>т</w:t>
      </w:r>
      <w:r w:rsidRPr="00D7634C">
        <w:rPr>
          <w:sz w:val="28"/>
        </w:rPr>
        <w:t>ыс.руб</w:t>
      </w:r>
      <w:proofErr w:type="spellEnd"/>
      <w:r w:rsidRPr="00D7634C">
        <w:rPr>
          <w:sz w:val="28"/>
        </w:rPr>
        <w:t>.</w:t>
      </w:r>
      <w:r>
        <w:rPr>
          <w:sz w:val="28"/>
        </w:rPr>
        <w:t>; на 2023 год</w:t>
      </w:r>
      <w:r w:rsidRPr="00D7634C">
        <w:rPr>
          <w:sz w:val="28"/>
        </w:rPr>
        <w:t xml:space="preserve"> в сумме </w:t>
      </w:r>
      <w:r>
        <w:rPr>
          <w:sz w:val="28"/>
        </w:rPr>
        <w:t xml:space="preserve">0 </w:t>
      </w:r>
      <w:proofErr w:type="spellStart"/>
      <w:r>
        <w:rPr>
          <w:sz w:val="28"/>
        </w:rPr>
        <w:t>т</w:t>
      </w:r>
      <w:r w:rsidRPr="00D7634C">
        <w:rPr>
          <w:sz w:val="28"/>
        </w:rPr>
        <w:t>ыс.руб</w:t>
      </w:r>
      <w:proofErr w:type="spellEnd"/>
      <w:r w:rsidRPr="00D7634C">
        <w:rPr>
          <w:sz w:val="28"/>
        </w:rPr>
        <w:t>.</w:t>
      </w:r>
    </w:p>
    <w:p w:rsidR="00FE755A" w:rsidRDefault="00FE755A" w:rsidP="00FE755A">
      <w:pPr>
        <w:widowControl w:val="0"/>
        <w:jc w:val="both"/>
        <w:outlineLvl w:val="0"/>
        <w:rPr>
          <w:sz w:val="28"/>
          <w:szCs w:val="28"/>
          <w:shd w:val="clear" w:color="auto" w:fill="FFFFFF"/>
        </w:rPr>
      </w:pPr>
      <w:r w:rsidRPr="008564D7">
        <w:rPr>
          <w:sz w:val="28"/>
          <w:szCs w:val="28"/>
          <w:shd w:val="clear" w:color="auto" w:fill="FFFFFF"/>
        </w:rPr>
        <w:t>В целом, показатели проекта бюджета соответствуют установленным БК РФ принципам сбалансированности бюджета (ст.33 БК РФ) и общего (совокупного) покрытия расходов бюджетов (ст.35 БК РФ).</w:t>
      </w:r>
    </w:p>
    <w:p w:rsidR="00FE755A" w:rsidRDefault="00FE755A" w:rsidP="00FE755A">
      <w:pPr>
        <w:widowControl w:val="0"/>
        <w:ind w:firstLine="709"/>
        <w:jc w:val="both"/>
        <w:rPr>
          <w:sz w:val="28"/>
        </w:rPr>
      </w:pPr>
      <w:r>
        <w:rPr>
          <w:sz w:val="28"/>
        </w:rPr>
        <w:t>8</w:t>
      </w:r>
      <w:r w:rsidRPr="008C3EAC">
        <w:rPr>
          <w:sz w:val="28"/>
        </w:rPr>
        <w:t>.При формировании Проекта бюджета</w:t>
      </w:r>
      <w:r>
        <w:rPr>
          <w:sz w:val="28"/>
        </w:rPr>
        <w:t xml:space="preserve"> на 2021 год и плановый период 2022 и 2023 годов</w:t>
      </w:r>
      <w:r w:rsidRPr="008C3EAC">
        <w:rPr>
          <w:sz w:val="28"/>
        </w:rPr>
        <w:t xml:space="preserve"> соблюдены ограничения, установленные Б</w:t>
      </w:r>
      <w:r>
        <w:rPr>
          <w:sz w:val="28"/>
        </w:rPr>
        <w:t>К РФ</w:t>
      </w:r>
      <w:r w:rsidRPr="008C3EAC">
        <w:rPr>
          <w:sz w:val="28"/>
        </w:rPr>
        <w:t>,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FE755A" w:rsidRPr="008C7C24" w:rsidRDefault="00FE755A" w:rsidP="00FE755A">
      <w:pPr>
        <w:autoSpaceDE w:val="0"/>
        <w:autoSpaceDN w:val="0"/>
        <w:adjustRightInd w:val="0"/>
        <w:ind w:firstLine="567"/>
        <w:jc w:val="both"/>
        <w:rPr>
          <w:sz w:val="28"/>
          <w:szCs w:val="28"/>
        </w:rPr>
      </w:pPr>
      <w:r>
        <w:rPr>
          <w:sz w:val="28"/>
          <w:szCs w:val="28"/>
        </w:rPr>
        <w:t xml:space="preserve">  9. </w:t>
      </w:r>
      <w:r w:rsidRPr="008C7C24">
        <w:rPr>
          <w:sz w:val="28"/>
          <w:szCs w:val="28"/>
        </w:rPr>
        <w:t>В соответствии с п.3 ст.184.1 БК РФ общий объем условно утверждаемых (утвержденных) расходов на первый год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При формировании местного бюджета установлены объемы условно утверждаемых (утвержденных) расходов на плановый период 20</w:t>
      </w:r>
      <w:r>
        <w:rPr>
          <w:sz w:val="28"/>
          <w:szCs w:val="28"/>
        </w:rPr>
        <w:t>22</w:t>
      </w:r>
      <w:r w:rsidRPr="008C7C24">
        <w:rPr>
          <w:sz w:val="28"/>
          <w:szCs w:val="28"/>
        </w:rPr>
        <w:t xml:space="preserve"> и 202</w:t>
      </w:r>
      <w:r>
        <w:rPr>
          <w:sz w:val="28"/>
          <w:szCs w:val="28"/>
        </w:rPr>
        <w:t>3</w:t>
      </w:r>
      <w:r w:rsidRPr="008C7C24">
        <w:rPr>
          <w:sz w:val="28"/>
          <w:szCs w:val="28"/>
        </w:rPr>
        <w:t xml:space="preserve"> </w:t>
      </w:r>
      <w:proofErr w:type="spellStart"/>
      <w:r w:rsidRPr="008C7C24">
        <w:rPr>
          <w:sz w:val="28"/>
          <w:szCs w:val="28"/>
        </w:rPr>
        <w:t>г</w:t>
      </w:r>
      <w:r>
        <w:rPr>
          <w:sz w:val="28"/>
          <w:szCs w:val="28"/>
        </w:rPr>
        <w:t>.</w:t>
      </w:r>
      <w:r w:rsidRPr="008C7C24">
        <w:rPr>
          <w:sz w:val="28"/>
          <w:szCs w:val="28"/>
        </w:rPr>
        <w:t>г</w:t>
      </w:r>
      <w:proofErr w:type="spellEnd"/>
      <w:r w:rsidRPr="008C7C24">
        <w:rPr>
          <w:sz w:val="28"/>
          <w:szCs w:val="28"/>
        </w:rPr>
        <w:t>.,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В соответствии с п.5 ст. 184.1 БК РФ, данные расходы не учтены при распределении бюджетных ассигнований по кодам бюджетной классификации расходов бюджетов.</w:t>
      </w:r>
      <w:r>
        <w:rPr>
          <w:sz w:val="28"/>
          <w:szCs w:val="28"/>
        </w:rPr>
        <w:t xml:space="preserve"> </w:t>
      </w:r>
      <w:r w:rsidRPr="008C7C24">
        <w:rPr>
          <w:sz w:val="28"/>
          <w:szCs w:val="28"/>
        </w:rPr>
        <w:t>Доля условно утверждаемых расходов в 20</w:t>
      </w:r>
      <w:r>
        <w:rPr>
          <w:sz w:val="28"/>
          <w:szCs w:val="28"/>
        </w:rPr>
        <w:t>22</w:t>
      </w:r>
      <w:r w:rsidRPr="008C7C24">
        <w:rPr>
          <w:sz w:val="28"/>
          <w:szCs w:val="28"/>
        </w:rPr>
        <w:t xml:space="preserve"> и 202</w:t>
      </w:r>
      <w:r>
        <w:rPr>
          <w:sz w:val="28"/>
          <w:szCs w:val="28"/>
        </w:rPr>
        <w:t>3</w:t>
      </w:r>
      <w:r w:rsidRPr="008C7C24">
        <w:rPr>
          <w:sz w:val="28"/>
          <w:szCs w:val="28"/>
        </w:rPr>
        <w:t xml:space="preserve"> </w:t>
      </w:r>
      <w:proofErr w:type="spellStart"/>
      <w:r w:rsidRPr="008C7C24">
        <w:rPr>
          <w:sz w:val="28"/>
          <w:szCs w:val="28"/>
        </w:rPr>
        <w:t>г</w:t>
      </w:r>
      <w:r>
        <w:rPr>
          <w:sz w:val="28"/>
          <w:szCs w:val="28"/>
        </w:rPr>
        <w:t>.</w:t>
      </w:r>
      <w:r w:rsidRPr="008C7C24">
        <w:rPr>
          <w:sz w:val="28"/>
          <w:szCs w:val="28"/>
        </w:rPr>
        <w:t>г</w:t>
      </w:r>
      <w:proofErr w:type="spellEnd"/>
      <w:r w:rsidRPr="008C7C24">
        <w:rPr>
          <w:sz w:val="28"/>
          <w:szCs w:val="28"/>
        </w:rPr>
        <w:t>. соответствует параметрам, установленным пунктом 3 статьи 184.1 БК РФ.</w:t>
      </w:r>
    </w:p>
    <w:p w:rsidR="00FE755A" w:rsidRPr="00C03A13" w:rsidRDefault="00FE755A" w:rsidP="00FE755A">
      <w:pPr>
        <w:widowControl w:val="0"/>
        <w:ind w:firstLine="567"/>
        <w:jc w:val="both"/>
        <w:rPr>
          <w:sz w:val="28"/>
          <w:szCs w:val="28"/>
        </w:rPr>
      </w:pPr>
      <w:r w:rsidRPr="00C03A13">
        <w:rPr>
          <w:sz w:val="28"/>
          <w:szCs w:val="28"/>
        </w:rPr>
        <w:t xml:space="preserve"> </w:t>
      </w:r>
      <w:r>
        <w:rPr>
          <w:sz w:val="28"/>
          <w:szCs w:val="28"/>
        </w:rPr>
        <w:t>10</w:t>
      </w:r>
      <w:r w:rsidRPr="00C03A13">
        <w:rPr>
          <w:sz w:val="28"/>
          <w:szCs w:val="28"/>
        </w:rPr>
        <w:t xml:space="preserve">. Требования ст. 169, 172 БК РФ при составлении Проекта </w:t>
      </w:r>
      <w:r>
        <w:rPr>
          <w:sz w:val="28"/>
          <w:szCs w:val="28"/>
        </w:rPr>
        <w:t xml:space="preserve">бюджета </w:t>
      </w:r>
      <w:r w:rsidRPr="00C03A13">
        <w:rPr>
          <w:sz w:val="28"/>
          <w:szCs w:val="28"/>
        </w:rPr>
        <w:t xml:space="preserve">соблюдены. </w:t>
      </w:r>
    </w:p>
    <w:p w:rsidR="00FE755A" w:rsidRPr="00B108D6" w:rsidRDefault="00FE755A" w:rsidP="00FE755A">
      <w:pPr>
        <w:widowControl w:val="0"/>
        <w:jc w:val="both"/>
        <w:outlineLvl w:val="0"/>
        <w:rPr>
          <w:sz w:val="28"/>
          <w:szCs w:val="28"/>
        </w:rPr>
      </w:pPr>
      <w:r w:rsidRPr="00C03A13">
        <w:rPr>
          <w:sz w:val="28"/>
          <w:szCs w:val="28"/>
        </w:rPr>
        <w:t xml:space="preserve">         </w:t>
      </w:r>
      <w:r>
        <w:rPr>
          <w:sz w:val="28"/>
          <w:szCs w:val="28"/>
        </w:rPr>
        <w:t xml:space="preserve"> 11</w:t>
      </w:r>
      <w:r w:rsidRPr="00C03A13">
        <w:rPr>
          <w:sz w:val="28"/>
          <w:szCs w:val="28"/>
        </w:rPr>
        <w:t>. В соответствии с</w:t>
      </w:r>
      <w:r>
        <w:rPr>
          <w:sz w:val="28"/>
          <w:szCs w:val="28"/>
        </w:rPr>
        <w:t xml:space="preserve"> требованиями</w:t>
      </w:r>
      <w:r w:rsidRPr="00C03A13">
        <w:rPr>
          <w:sz w:val="28"/>
          <w:szCs w:val="28"/>
        </w:rPr>
        <w:t xml:space="preserve"> ст.17</w:t>
      </w:r>
      <w:r>
        <w:rPr>
          <w:sz w:val="28"/>
          <w:szCs w:val="28"/>
        </w:rPr>
        <w:t>2</w:t>
      </w:r>
      <w:r w:rsidRPr="00C03A13">
        <w:rPr>
          <w:sz w:val="28"/>
          <w:szCs w:val="28"/>
        </w:rPr>
        <w:t xml:space="preserve"> БК РФ</w:t>
      </w:r>
      <w:r>
        <w:rPr>
          <w:sz w:val="28"/>
          <w:szCs w:val="28"/>
        </w:rPr>
        <w:t xml:space="preserve"> проект бюджета составлен на основе одобренного Постановлением Администрации ЗРМО от 05.08.2020 г. №</w:t>
      </w:r>
      <w:r w:rsidRPr="00C03A13">
        <w:rPr>
          <w:sz w:val="28"/>
          <w:szCs w:val="28"/>
        </w:rPr>
        <w:t xml:space="preserve"> </w:t>
      </w:r>
      <w:r>
        <w:rPr>
          <w:sz w:val="28"/>
          <w:szCs w:val="28"/>
        </w:rPr>
        <w:t>637</w:t>
      </w:r>
      <w:r w:rsidRPr="00C03A13">
        <w:rPr>
          <w:sz w:val="28"/>
          <w:szCs w:val="28"/>
        </w:rPr>
        <w:t xml:space="preserve"> прогноз</w:t>
      </w:r>
      <w:r>
        <w:rPr>
          <w:sz w:val="28"/>
          <w:szCs w:val="28"/>
        </w:rPr>
        <w:t>а</w:t>
      </w:r>
      <w:r w:rsidRPr="00C03A13">
        <w:rPr>
          <w:sz w:val="28"/>
          <w:szCs w:val="28"/>
        </w:rPr>
        <w:t xml:space="preserve"> социально-экономического развития </w:t>
      </w:r>
      <w:r>
        <w:rPr>
          <w:sz w:val="28"/>
          <w:szCs w:val="28"/>
        </w:rPr>
        <w:t xml:space="preserve">ЗРМО, разработанного отделом по экономической и инвестиционной политике Администрации ЗРМО в двух вариантах: консервативный и базовый. </w:t>
      </w:r>
    </w:p>
    <w:p w:rsidR="00FE755A" w:rsidRDefault="00FE755A" w:rsidP="00FE755A">
      <w:pPr>
        <w:widowControl w:val="0"/>
        <w:numPr>
          <w:ilvl w:val="12"/>
          <w:numId w:val="0"/>
        </w:numPr>
        <w:ind w:firstLine="680"/>
        <w:jc w:val="both"/>
        <w:rPr>
          <w:sz w:val="28"/>
        </w:rPr>
      </w:pPr>
      <w:r>
        <w:rPr>
          <w:sz w:val="28"/>
        </w:rPr>
        <w:t xml:space="preserve"> 12.</w:t>
      </w:r>
      <w:r w:rsidRPr="000D0F7D">
        <w:rPr>
          <w:sz w:val="28"/>
        </w:rPr>
        <w:t xml:space="preserve"> </w:t>
      </w:r>
      <w:r w:rsidRPr="00EF2F83">
        <w:rPr>
          <w:sz w:val="28"/>
        </w:rPr>
        <w:t>В П</w:t>
      </w:r>
      <w:r>
        <w:rPr>
          <w:sz w:val="28"/>
        </w:rPr>
        <w:t>СЭР</w:t>
      </w:r>
      <w:r w:rsidRPr="00EF2F83">
        <w:rPr>
          <w:sz w:val="28"/>
        </w:rPr>
        <w:t xml:space="preserve"> отражены показатели доходного потенциала муниципального образования</w:t>
      </w:r>
      <w:r>
        <w:rPr>
          <w:sz w:val="28"/>
        </w:rPr>
        <w:t>.</w:t>
      </w:r>
      <w:r w:rsidRPr="00EF2F83">
        <w:rPr>
          <w:sz w:val="28"/>
        </w:rPr>
        <w:t xml:space="preserve"> </w:t>
      </w:r>
      <w:r>
        <w:rPr>
          <w:sz w:val="28"/>
        </w:rPr>
        <w:t xml:space="preserve">Под доходным потенциалом муниципального </w:t>
      </w:r>
      <w:r>
        <w:rPr>
          <w:sz w:val="28"/>
        </w:rPr>
        <w:lastRenderedPageBreak/>
        <w:t xml:space="preserve">образования следует понимать оценку ожидаемого объема доходов –сумму налоговых и неналоговых доходов консолидируемого бюджета муниципального образования, определяемого с учетом </w:t>
      </w:r>
      <w:r w:rsidRPr="000441E3">
        <w:rPr>
          <w:sz w:val="28"/>
        </w:rPr>
        <w:t>уровня развития и структуры налоговой базы эффективного использования муниципального имущества. ПСЭР предусмотрено снижение фонда оплаты труда по оценке 2020 года на 1,1% с постепенным повышением к 2023 году на 4%.</w:t>
      </w:r>
      <w:r>
        <w:rPr>
          <w:sz w:val="28"/>
        </w:rPr>
        <w:t xml:space="preserve"> </w:t>
      </w:r>
      <w:r w:rsidRPr="000441E3">
        <w:rPr>
          <w:sz w:val="28"/>
        </w:rPr>
        <w:t xml:space="preserve">в то же время </w:t>
      </w:r>
      <w:r>
        <w:rPr>
          <w:sz w:val="28"/>
        </w:rPr>
        <w:t>налог на доходы физических лиц</w:t>
      </w:r>
      <w:r w:rsidRPr="000441E3">
        <w:rPr>
          <w:sz w:val="28"/>
        </w:rPr>
        <w:t xml:space="preserve"> по оценке 2020 года снизится с уровнем 2019 года на </w:t>
      </w:r>
      <w:r>
        <w:rPr>
          <w:sz w:val="28"/>
        </w:rPr>
        <w:t>1,9</w:t>
      </w:r>
      <w:r w:rsidRPr="000441E3">
        <w:rPr>
          <w:sz w:val="28"/>
        </w:rPr>
        <w:t>%,</w:t>
      </w:r>
      <w:r>
        <w:rPr>
          <w:sz w:val="28"/>
        </w:rPr>
        <w:t xml:space="preserve"> а к 2023 году предусмотрен на уровне оценки 2020 года, в то время как фонд оплаты труда увеличится на 7,7% к оценке 2020 года. </w:t>
      </w:r>
      <w:r w:rsidRPr="000441E3">
        <w:rPr>
          <w:sz w:val="28"/>
        </w:rPr>
        <w:t xml:space="preserve"> </w:t>
      </w:r>
    </w:p>
    <w:p w:rsidR="00FE755A" w:rsidRPr="00C03A13" w:rsidRDefault="00FE755A" w:rsidP="00FE755A">
      <w:pPr>
        <w:widowControl w:val="0"/>
        <w:jc w:val="both"/>
        <w:outlineLvl w:val="0"/>
        <w:rPr>
          <w:sz w:val="28"/>
          <w:szCs w:val="28"/>
        </w:rPr>
      </w:pPr>
      <w:r w:rsidRPr="00C03A13">
        <w:rPr>
          <w:sz w:val="28"/>
          <w:szCs w:val="28"/>
        </w:rPr>
        <w:t xml:space="preserve">          </w:t>
      </w:r>
      <w:r>
        <w:rPr>
          <w:sz w:val="28"/>
          <w:szCs w:val="28"/>
        </w:rPr>
        <w:t>13</w:t>
      </w:r>
      <w:r w:rsidRPr="00C03A13">
        <w:rPr>
          <w:sz w:val="28"/>
          <w:szCs w:val="28"/>
        </w:rPr>
        <w:t xml:space="preserve">. Доходная часть бюджета сформирована с соблюдением статей 20, 41, 42, 56, 57 БК РФ и Указаний о порядке применения бюджетной классификации, утвержденных приказом Министерства финансов Российской Федерации от </w:t>
      </w:r>
      <w:r>
        <w:rPr>
          <w:sz w:val="28"/>
          <w:szCs w:val="28"/>
        </w:rPr>
        <w:t>06</w:t>
      </w:r>
      <w:r w:rsidRPr="00C03A13">
        <w:rPr>
          <w:sz w:val="28"/>
          <w:szCs w:val="28"/>
        </w:rPr>
        <w:t>.06.201</w:t>
      </w:r>
      <w:r>
        <w:rPr>
          <w:sz w:val="28"/>
          <w:szCs w:val="28"/>
        </w:rPr>
        <w:t>9</w:t>
      </w:r>
      <w:r w:rsidRPr="00C03A13">
        <w:rPr>
          <w:sz w:val="28"/>
          <w:szCs w:val="28"/>
        </w:rPr>
        <w:t xml:space="preserve"> № </w:t>
      </w:r>
      <w:r>
        <w:rPr>
          <w:sz w:val="28"/>
          <w:szCs w:val="28"/>
        </w:rPr>
        <w:t xml:space="preserve">85 </w:t>
      </w:r>
      <w:r w:rsidRPr="00C03A13">
        <w:rPr>
          <w:sz w:val="28"/>
          <w:szCs w:val="28"/>
        </w:rPr>
        <w:t>н, по кодам поступлений в бюджет (группам, подгруппам, статьям видов доходов, статьям и подстатьям классификации операций сектора государственного управления,</w:t>
      </w:r>
      <w:r>
        <w:rPr>
          <w:sz w:val="28"/>
          <w:szCs w:val="28"/>
        </w:rPr>
        <w:t xml:space="preserve"> </w:t>
      </w:r>
      <w:r w:rsidRPr="00C03A13">
        <w:rPr>
          <w:sz w:val="28"/>
          <w:szCs w:val="28"/>
        </w:rPr>
        <w:t>относящихся к доходам бюджета).</w:t>
      </w:r>
    </w:p>
    <w:p w:rsidR="00FE755A" w:rsidRDefault="00FE755A" w:rsidP="00FE755A">
      <w:pPr>
        <w:widowControl w:val="0"/>
        <w:jc w:val="both"/>
        <w:outlineLvl w:val="0"/>
        <w:rPr>
          <w:sz w:val="28"/>
          <w:szCs w:val="28"/>
        </w:rPr>
      </w:pPr>
      <w:r w:rsidRPr="00C03A13">
        <w:rPr>
          <w:sz w:val="28"/>
          <w:szCs w:val="28"/>
        </w:rPr>
        <w:t xml:space="preserve">           </w:t>
      </w:r>
      <w:r>
        <w:rPr>
          <w:sz w:val="28"/>
          <w:szCs w:val="28"/>
        </w:rPr>
        <w:t xml:space="preserve"> 14.</w:t>
      </w:r>
      <w:r w:rsidRPr="00494731">
        <w:rPr>
          <w:sz w:val="28"/>
          <w:szCs w:val="28"/>
        </w:rPr>
        <w:t>Анализ Реестра источников доходов местного бюджета показал, что документ сформирован в полном объеме по всем источникам доходов с оценкой 20</w:t>
      </w:r>
      <w:r>
        <w:rPr>
          <w:sz w:val="28"/>
          <w:szCs w:val="28"/>
        </w:rPr>
        <w:t>20</w:t>
      </w:r>
      <w:r w:rsidRPr="00494731">
        <w:rPr>
          <w:sz w:val="28"/>
          <w:szCs w:val="28"/>
        </w:rPr>
        <w:t xml:space="preserve"> года, на 20</w:t>
      </w:r>
      <w:r>
        <w:rPr>
          <w:sz w:val="28"/>
          <w:szCs w:val="28"/>
        </w:rPr>
        <w:t>21</w:t>
      </w:r>
      <w:r w:rsidRPr="00494731">
        <w:rPr>
          <w:sz w:val="28"/>
          <w:szCs w:val="28"/>
        </w:rPr>
        <w:t xml:space="preserve"> год и с учетом прогноза доходов местного бюджета на плановый период 20</w:t>
      </w:r>
      <w:r>
        <w:rPr>
          <w:sz w:val="28"/>
          <w:szCs w:val="28"/>
        </w:rPr>
        <w:t>22</w:t>
      </w:r>
      <w:r w:rsidRPr="00494731">
        <w:rPr>
          <w:sz w:val="28"/>
          <w:szCs w:val="28"/>
        </w:rPr>
        <w:t xml:space="preserve"> и 202</w:t>
      </w:r>
      <w:r>
        <w:rPr>
          <w:sz w:val="28"/>
          <w:szCs w:val="28"/>
        </w:rPr>
        <w:t>3</w:t>
      </w:r>
      <w:r w:rsidRPr="00494731">
        <w:rPr>
          <w:sz w:val="28"/>
          <w:szCs w:val="28"/>
        </w:rPr>
        <w:t xml:space="preserve"> годов</w:t>
      </w:r>
      <w:r>
        <w:rPr>
          <w:sz w:val="28"/>
          <w:szCs w:val="28"/>
        </w:rPr>
        <w:t xml:space="preserve"> и соответствует форме, установленной приказом Министерства Финансов Российской Федерации от 21.12.2016 № 238н.</w:t>
      </w:r>
    </w:p>
    <w:p w:rsidR="00FE755A" w:rsidRDefault="00FE755A" w:rsidP="00FE755A">
      <w:pPr>
        <w:widowControl w:val="0"/>
        <w:ind w:firstLine="567"/>
        <w:jc w:val="both"/>
        <w:rPr>
          <w:sz w:val="28"/>
          <w:szCs w:val="28"/>
        </w:rPr>
      </w:pPr>
      <w:r>
        <w:rPr>
          <w:sz w:val="28"/>
          <w:szCs w:val="28"/>
        </w:rPr>
        <w:t xml:space="preserve">   15</w:t>
      </w:r>
      <w:r w:rsidRPr="00C03A13">
        <w:rPr>
          <w:sz w:val="28"/>
          <w:szCs w:val="28"/>
        </w:rPr>
        <w:t>. Проведённый анализ доходной части местного бюджета показал, что прогнозируемый объем доходов местного бюджета в Проекте бюджета 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FE755A" w:rsidRPr="00FF100B" w:rsidRDefault="00FE755A" w:rsidP="00FE755A">
      <w:pPr>
        <w:widowControl w:val="0"/>
        <w:numPr>
          <w:ilvl w:val="12"/>
          <w:numId w:val="0"/>
        </w:numPr>
        <w:ind w:firstLine="720"/>
        <w:jc w:val="both"/>
        <w:rPr>
          <w:sz w:val="28"/>
          <w:szCs w:val="28"/>
        </w:rPr>
      </w:pPr>
      <w:r>
        <w:rPr>
          <w:sz w:val="28"/>
          <w:szCs w:val="28"/>
        </w:rPr>
        <w:t>16.</w:t>
      </w:r>
      <w:r w:rsidRPr="00D418D9">
        <w:rPr>
          <w:sz w:val="28"/>
          <w:szCs w:val="28"/>
        </w:rPr>
        <w:t>Сопоставив прогнозируемые первоначальные параметры местного бюджета в 2019-20</w:t>
      </w:r>
      <w:r>
        <w:rPr>
          <w:sz w:val="28"/>
          <w:szCs w:val="28"/>
        </w:rPr>
        <w:t xml:space="preserve">20 </w:t>
      </w:r>
      <w:r w:rsidRPr="00D418D9">
        <w:rPr>
          <w:sz w:val="28"/>
          <w:szCs w:val="28"/>
        </w:rPr>
        <w:t xml:space="preserve">годах с параметрами местного бюджета, утвержденными в последней редакции решениями Думы </w:t>
      </w:r>
      <w:r>
        <w:rPr>
          <w:sz w:val="28"/>
          <w:szCs w:val="28"/>
        </w:rPr>
        <w:t>района</w:t>
      </w:r>
      <w:r w:rsidRPr="00D418D9">
        <w:rPr>
          <w:sz w:val="28"/>
          <w:szCs w:val="28"/>
        </w:rPr>
        <w:t xml:space="preserve"> о бюджете, с фактическим исполнением местного бюджета в 201</w:t>
      </w:r>
      <w:r>
        <w:rPr>
          <w:sz w:val="28"/>
          <w:szCs w:val="28"/>
        </w:rPr>
        <w:t>9</w:t>
      </w:r>
      <w:r w:rsidRPr="00D418D9">
        <w:rPr>
          <w:sz w:val="28"/>
          <w:szCs w:val="28"/>
        </w:rPr>
        <w:t xml:space="preserve"> году и ожидаемой оценкой исполнения местного бюджета в 20</w:t>
      </w:r>
      <w:r>
        <w:rPr>
          <w:sz w:val="28"/>
          <w:szCs w:val="28"/>
        </w:rPr>
        <w:t>20</w:t>
      </w:r>
      <w:r w:rsidRPr="00D418D9">
        <w:rPr>
          <w:sz w:val="28"/>
          <w:szCs w:val="28"/>
        </w:rPr>
        <w:t xml:space="preserve"> году, можно сделать вывод, что </w:t>
      </w:r>
      <w:r w:rsidRPr="00FF100B">
        <w:rPr>
          <w:sz w:val="28"/>
          <w:szCs w:val="28"/>
        </w:rPr>
        <w:t>сохраняется возможность последующей неоднократной корректировки параметров местного бюджета в течение 20</w:t>
      </w:r>
      <w:r>
        <w:rPr>
          <w:sz w:val="28"/>
          <w:szCs w:val="28"/>
        </w:rPr>
        <w:t>21</w:t>
      </w:r>
      <w:r w:rsidRPr="00FF100B">
        <w:rPr>
          <w:sz w:val="28"/>
          <w:szCs w:val="28"/>
        </w:rPr>
        <w:t xml:space="preserve"> года в сторону увеличения.</w:t>
      </w:r>
    </w:p>
    <w:p w:rsidR="00FE755A" w:rsidRDefault="00FE755A" w:rsidP="00FE755A">
      <w:pPr>
        <w:widowControl w:val="0"/>
        <w:numPr>
          <w:ilvl w:val="12"/>
          <w:numId w:val="0"/>
        </w:numPr>
        <w:ind w:firstLine="720"/>
        <w:jc w:val="both"/>
        <w:rPr>
          <w:sz w:val="28"/>
          <w:szCs w:val="28"/>
        </w:rPr>
      </w:pPr>
      <w:r w:rsidRPr="00FF100B">
        <w:rPr>
          <w:sz w:val="28"/>
          <w:szCs w:val="28"/>
        </w:rPr>
        <w:t>1</w:t>
      </w:r>
      <w:r>
        <w:rPr>
          <w:sz w:val="28"/>
          <w:szCs w:val="28"/>
        </w:rPr>
        <w:t xml:space="preserve">7.Согласно проекту Закона Иркутской области «Об областном бюджете на 2021 год и на плановый период 2022 и 2023 годов», объем безвозмездных поступлений от других бюджетов бюджетной системы Российской Федерации для муниципального образования определен в размере 515833,7 </w:t>
      </w:r>
      <w:proofErr w:type="spellStart"/>
      <w:r>
        <w:rPr>
          <w:sz w:val="28"/>
          <w:szCs w:val="28"/>
        </w:rPr>
        <w:t>тыс.руб</w:t>
      </w:r>
      <w:proofErr w:type="spellEnd"/>
      <w:r>
        <w:rPr>
          <w:sz w:val="28"/>
          <w:szCs w:val="28"/>
        </w:rPr>
        <w:t xml:space="preserve">., (87,2 % от общего объема расходов), что на 197556,0 </w:t>
      </w:r>
      <w:proofErr w:type="spellStart"/>
      <w:r>
        <w:rPr>
          <w:sz w:val="28"/>
          <w:szCs w:val="28"/>
        </w:rPr>
        <w:t>тыс.руб.</w:t>
      </w:r>
      <w:r w:rsidR="00914297">
        <w:rPr>
          <w:sz w:val="28"/>
          <w:szCs w:val="28"/>
        </w:rPr>
        <w:t>н</w:t>
      </w:r>
      <w:r>
        <w:rPr>
          <w:sz w:val="28"/>
          <w:szCs w:val="28"/>
        </w:rPr>
        <w:t>иже</w:t>
      </w:r>
      <w:proofErr w:type="spellEnd"/>
      <w:r>
        <w:rPr>
          <w:sz w:val="28"/>
          <w:szCs w:val="28"/>
        </w:rPr>
        <w:t xml:space="preserve"> уровня 2020 года.</w:t>
      </w:r>
    </w:p>
    <w:p w:rsidR="00FE755A" w:rsidRDefault="00FE755A" w:rsidP="00FE755A">
      <w:pPr>
        <w:widowControl w:val="0"/>
        <w:numPr>
          <w:ilvl w:val="12"/>
          <w:numId w:val="0"/>
        </w:numPr>
        <w:ind w:firstLine="720"/>
        <w:jc w:val="both"/>
        <w:rPr>
          <w:sz w:val="28"/>
          <w:szCs w:val="28"/>
        </w:rPr>
      </w:pPr>
      <w:r>
        <w:rPr>
          <w:sz w:val="28"/>
          <w:szCs w:val="28"/>
        </w:rPr>
        <w:t xml:space="preserve">18.Прогнозируемое снижение безвозмездных поступлений на 2021 год по сравнению с оценкой объема безвозмездных поступлений в 2020 году обусловлено наличием нераспределенных средств в проекте федерального бюджета на 2021 год по субъектам Российской Федерации. Таким образом, в </w:t>
      </w:r>
      <w:r>
        <w:rPr>
          <w:sz w:val="28"/>
          <w:szCs w:val="28"/>
        </w:rPr>
        <w:lastRenderedPageBreak/>
        <w:t>2021 году сохраняется возможность последующей неоднократной корректировки объема безвозмездных поступлений из других бюджетов бюджетной системы Российской Федерации в местный бюджет в сторону увеличения.</w:t>
      </w:r>
    </w:p>
    <w:p w:rsidR="00FE755A" w:rsidRDefault="00FE755A" w:rsidP="00FE755A">
      <w:pPr>
        <w:widowControl w:val="0"/>
        <w:numPr>
          <w:ilvl w:val="12"/>
          <w:numId w:val="0"/>
        </w:numPr>
        <w:ind w:firstLine="720"/>
        <w:jc w:val="both"/>
        <w:rPr>
          <w:b/>
          <w:sz w:val="28"/>
        </w:rPr>
      </w:pPr>
      <w:r>
        <w:rPr>
          <w:sz w:val="28"/>
        </w:rPr>
        <w:t>19.</w:t>
      </w:r>
      <w:r w:rsidRPr="00025671">
        <w:rPr>
          <w:sz w:val="28"/>
          <w:szCs w:val="28"/>
        </w:rPr>
        <w:t xml:space="preserve"> </w:t>
      </w:r>
      <w:r>
        <w:rPr>
          <w:sz w:val="28"/>
        </w:rPr>
        <w:t xml:space="preserve">Проектом предлагается утвердить программные расходы местного бюджета на 2021 год в сумме </w:t>
      </w:r>
      <w:proofErr w:type="gramStart"/>
      <w:r>
        <w:rPr>
          <w:sz w:val="28"/>
        </w:rPr>
        <w:t>5</w:t>
      </w:r>
      <w:r w:rsidR="007B3B7B">
        <w:rPr>
          <w:sz w:val="28"/>
        </w:rPr>
        <w:t>45171,6</w:t>
      </w:r>
      <w:r>
        <w:rPr>
          <w:sz w:val="28"/>
        </w:rPr>
        <w:t>тыс.руб.</w:t>
      </w:r>
      <w:proofErr w:type="gramEnd"/>
      <w:r>
        <w:rPr>
          <w:sz w:val="28"/>
        </w:rPr>
        <w:t xml:space="preserve">, на 2022 год – </w:t>
      </w:r>
      <w:r w:rsidR="007B3B7B">
        <w:rPr>
          <w:sz w:val="28"/>
        </w:rPr>
        <w:t>523607,7</w:t>
      </w:r>
      <w:r>
        <w:rPr>
          <w:sz w:val="28"/>
        </w:rPr>
        <w:t xml:space="preserve"> </w:t>
      </w:r>
      <w:proofErr w:type="spellStart"/>
      <w:r>
        <w:rPr>
          <w:sz w:val="28"/>
        </w:rPr>
        <w:t>тыс.руб</w:t>
      </w:r>
      <w:proofErr w:type="spellEnd"/>
      <w:r>
        <w:rPr>
          <w:sz w:val="28"/>
        </w:rPr>
        <w:t xml:space="preserve">., на 2023 год – </w:t>
      </w:r>
      <w:r w:rsidR="007B3B7B">
        <w:rPr>
          <w:sz w:val="28"/>
        </w:rPr>
        <w:t>487212,5</w:t>
      </w:r>
      <w:r>
        <w:rPr>
          <w:sz w:val="28"/>
        </w:rPr>
        <w:t>тыс.руб. Объем программных расходов в Проекте бюджета на 2021 год, направленном в Думу района, составляет 91,</w:t>
      </w:r>
      <w:r w:rsidR="007B3B7B">
        <w:rPr>
          <w:sz w:val="28"/>
        </w:rPr>
        <w:t>6</w:t>
      </w:r>
      <w:r>
        <w:rPr>
          <w:sz w:val="28"/>
        </w:rPr>
        <w:t>% от общего объема расходов, предусмотренных Проектом бюджета.</w:t>
      </w:r>
    </w:p>
    <w:p w:rsidR="00FE755A" w:rsidRDefault="00FE755A" w:rsidP="00FE755A">
      <w:pPr>
        <w:pStyle w:val="Default"/>
        <w:ind w:firstLine="709"/>
        <w:jc w:val="both"/>
        <w:rPr>
          <w:sz w:val="28"/>
        </w:rPr>
      </w:pPr>
      <w:r>
        <w:rPr>
          <w:sz w:val="28"/>
        </w:rPr>
        <w:t xml:space="preserve">20.Постановлением администрации ЗРМО от 15.10.2020 №885 утвержден перечень из 16 муниципальных программ. КСП </w:t>
      </w:r>
      <w:proofErr w:type="spellStart"/>
      <w:r>
        <w:rPr>
          <w:sz w:val="28"/>
        </w:rPr>
        <w:t>Зиминского</w:t>
      </w:r>
      <w:proofErr w:type="spellEnd"/>
      <w:r>
        <w:rPr>
          <w:sz w:val="28"/>
        </w:rPr>
        <w:t xml:space="preserve"> района отмечает, что все муниципальные программы подготовлены и утверждены в новой редакции, из них одна муниципальная программа без объемов финансирования. Сроки реализации </w:t>
      </w:r>
      <w:r w:rsidR="007B3B7B">
        <w:rPr>
          <w:sz w:val="28"/>
        </w:rPr>
        <w:t>1</w:t>
      </w:r>
      <w:r>
        <w:rPr>
          <w:sz w:val="28"/>
        </w:rPr>
        <w:t>5 муниципальных программ, финансируемых за счет средств местного бюджета с 2021 года по 2026 год.</w:t>
      </w:r>
    </w:p>
    <w:p w:rsidR="00FE755A" w:rsidRDefault="00FE755A" w:rsidP="00FE755A">
      <w:pPr>
        <w:pStyle w:val="Default"/>
        <w:ind w:firstLine="709"/>
        <w:jc w:val="both"/>
        <w:rPr>
          <w:color w:val="auto"/>
          <w:sz w:val="28"/>
          <w:szCs w:val="20"/>
        </w:rPr>
      </w:pPr>
      <w:r>
        <w:rPr>
          <w:sz w:val="28"/>
        </w:rPr>
        <w:t>21.</w:t>
      </w:r>
      <w:r w:rsidRPr="00025671">
        <w:rPr>
          <w:sz w:val="28"/>
          <w:szCs w:val="28"/>
        </w:rPr>
        <w:t xml:space="preserve"> </w:t>
      </w:r>
      <w:r>
        <w:rPr>
          <w:sz w:val="28"/>
          <w:szCs w:val="28"/>
        </w:rPr>
        <w:t>В</w:t>
      </w:r>
      <w:r>
        <w:rPr>
          <w:rFonts w:eastAsia="TimesNewRomanPSMT"/>
          <w:sz w:val="28"/>
          <w:szCs w:val="28"/>
        </w:rPr>
        <w:t xml:space="preserve"> соответствии со ст. 157 БК РФ, п.7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 полномочиям контрольно-счетных органов отнесено проведение </w:t>
      </w:r>
      <w:r>
        <w:rPr>
          <w:sz w:val="28"/>
          <w:szCs w:val="28"/>
        </w:rPr>
        <w:t xml:space="preserve">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В КСП </w:t>
      </w:r>
      <w:proofErr w:type="spellStart"/>
      <w:r>
        <w:rPr>
          <w:sz w:val="28"/>
          <w:szCs w:val="28"/>
        </w:rPr>
        <w:t>Зиминского</w:t>
      </w:r>
      <w:proofErr w:type="spellEnd"/>
      <w:r>
        <w:rPr>
          <w:sz w:val="28"/>
          <w:szCs w:val="28"/>
        </w:rPr>
        <w:t xml:space="preserve"> района </w:t>
      </w:r>
      <w:r>
        <w:rPr>
          <w:sz w:val="28"/>
        </w:rPr>
        <w:t xml:space="preserve">для проведения объективной финансово-экономической экспертизы было направлено 4 муниципальных программы («Развитие культуры в </w:t>
      </w:r>
      <w:proofErr w:type="spellStart"/>
      <w:r>
        <w:rPr>
          <w:sz w:val="28"/>
        </w:rPr>
        <w:t>Зиминском</w:t>
      </w:r>
      <w:proofErr w:type="spellEnd"/>
      <w:r>
        <w:rPr>
          <w:sz w:val="28"/>
        </w:rPr>
        <w:t xml:space="preserve"> районе», «Безопасность в </w:t>
      </w:r>
      <w:proofErr w:type="spellStart"/>
      <w:r>
        <w:rPr>
          <w:sz w:val="28"/>
        </w:rPr>
        <w:t>Зиминском</w:t>
      </w:r>
      <w:proofErr w:type="spellEnd"/>
      <w:r>
        <w:rPr>
          <w:sz w:val="28"/>
        </w:rPr>
        <w:t xml:space="preserve"> районе», «Охрана труда», «</w:t>
      </w:r>
      <w:r w:rsidRPr="00674397">
        <w:rPr>
          <w:sz w:val="28"/>
          <w:szCs w:val="28"/>
        </w:rPr>
        <w:t xml:space="preserve">Управление муниципальными финансами </w:t>
      </w:r>
      <w:proofErr w:type="spellStart"/>
      <w:r w:rsidRPr="00674397">
        <w:rPr>
          <w:sz w:val="28"/>
          <w:szCs w:val="28"/>
        </w:rPr>
        <w:t>Зиминского</w:t>
      </w:r>
      <w:proofErr w:type="spellEnd"/>
      <w:r>
        <w:rPr>
          <w:b/>
          <w:sz w:val="28"/>
          <w:szCs w:val="28"/>
        </w:rPr>
        <w:t xml:space="preserve"> </w:t>
      </w:r>
      <w:r w:rsidRPr="00674397">
        <w:rPr>
          <w:sz w:val="28"/>
          <w:szCs w:val="28"/>
        </w:rPr>
        <w:t>районного муниципального образования</w:t>
      </w:r>
      <w:r>
        <w:rPr>
          <w:sz w:val="28"/>
          <w:szCs w:val="28"/>
        </w:rPr>
        <w:t>»,</w:t>
      </w:r>
      <w:r>
        <w:rPr>
          <w:sz w:val="28"/>
        </w:rPr>
        <w:t xml:space="preserve"> на которые выданы заключения.</w:t>
      </w:r>
      <w:r>
        <w:rPr>
          <w:sz w:val="28"/>
          <w:szCs w:val="28"/>
        </w:rPr>
        <w:t xml:space="preserve"> КСП </w:t>
      </w:r>
      <w:proofErr w:type="spellStart"/>
      <w:r>
        <w:rPr>
          <w:sz w:val="28"/>
          <w:szCs w:val="28"/>
        </w:rPr>
        <w:t>Зиминского</w:t>
      </w:r>
      <w:proofErr w:type="spellEnd"/>
      <w:r>
        <w:rPr>
          <w:sz w:val="28"/>
          <w:szCs w:val="28"/>
        </w:rPr>
        <w:t xml:space="preserve"> района отмечает, что в нарушении Положения от 03.11.2020 № 921 «О порядке принятия решений о разработке, формирования, утверждения, реализации и оценки эффективности муниципальных программ ЗРМО, в нарушении ст.16 Положения о бюджетном процессе, </w:t>
      </w:r>
      <w:r w:rsidRPr="00516440">
        <w:rPr>
          <w:sz w:val="28"/>
          <w:szCs w:val="28"/>
        </w:rPr>
        <w:t>проект</w:t>
      </w:r>
      <w:r>
        <w:rPr>
          <w:sz w:val="28"/>
          <w:szCs w:val="28"/>
        </w:rPr>
        <w:t>ы</w:t>
      </w:r>
      <w:r w:rsidRPr="00516440">
        <w:rPr>
          <w:sz w:val="28"/>
          <w:szCs w:val="28"/>
        </w:rPr>
        <w:t xml:space="preserve"> </w:t>
      </w:r>
      <w:r>
        <w:rPr>
          <w:sz w:val="28"/>
          <w:szCs w:val="28"/>
        </w:rPr>
        <w:t xml:space="preserve">муниципальных </w:t>
      </w:r>
      <w:r w:rsidRPr="00516440">
        <w:rPr>
          <w:sz w:val="28"/>
          <w:szCs w:val="28"/>
        </w:rPr>
        <w:t>программ представлен</w:t>
      </w:r>
      <w:r>
        <w:rPr>
          <w:sz w:val="28"/>
          <w:szCs w:val="28"/>
        </w:rPr>
        <w:t>ы</w:t>
      </w:r>
      <w:r w:rsidRPr="00516440">
        <w:rPr>
          <w:sz w:val="28"/>
          <w:szCs w:val="28"/>
        </w:rPr>
        <w:t xml:space="preserve"> на экспертизу с нарушением срока</w:t>
      </w:r>
      <w:r>
        <w:rPr>
          <w:sz w:val="28"/>
          <w:szCs w:val="28"/>
        </w:rPr>
        <w:t>. В соответствии с Положением о бюджетном процессе, утвержденном Решением Думы района от 23.03.2011 № 99 муниципальные</w:t>
      </w:r>
      <w:r w:rsidRPr="00516440">
        <w:rPr>
          <w:sz w:val="28"/>
          <w:szCs w:val="28"/>
        </w:rPr>
        <w:t xml:space="preserve"> программы, предлагаемые к финансированию начиная с очередного финансового года, подлежат утверждению Администрацией района не позднее одного месяца до дня внесения проекта решения о районном бюджете </w:t>
      </w:r>
      <w:proofErr w:type="gramStart"/>
      <w:r w:rsidRPr="00516440">
        <w:rPr>
          <w:sz w:val="28"/>
          <w:szCs w:val="28"/>
        </w:rPr>
        <w:t xml:space="preserve">в  </w:t>
      </w:r>
      <w:r>
        <w:rPr>
          <w:sz w:val="28"/>
          <w:szCs w:val="28"/>
        </w:rPr>
        <w:t>Д</w:t>
      </w:r>
      <w:r w:rsidRPr="00516440">
        <w:rPr>
          <w:sz w:val="28"/>
          <w:szCs w:val="28"/>
        </w:rPr>
        <w:t>уму</w:t>
      </w:r>
      <w:proofErr w:type="gramEnd"/>
      <w:r>
        <w:rPr>
          <w:sz w:val="28"/>
          <w:szCs w:val="28"/>
        </w:rPr>
        <w:t xml:space="preserve"> района</w:t>
      </w:r>
      <w:r w:rsidRPr="00516440">
        <w:rPr>
          <w:sz w:val="28"/>
          <w:szCs w:val="28"/>
        </w:rPr>
        <w:t xml:space="preserve"> ( т. е не позднее 15 октября).</w:t>
      </w:r>
    </w:p>
    <w:p w:rsidR="00FE755A" w:rsidRDefault="00FE755A" w:rsidP="00FE755A">
      <w:pPr>
        <w:widowControl w:val="0"/>
        <w:numPr>
          <w:ilvl w:val="12"/>
          <w:numId w:val="0"/>
        </w:numPr>
        <w:ind w:firstLine="567"/>
        <w:jc w:val="both"/>
        <w:rPr>
          <w:sz w:val="28"/>
          <w:szCs w:val="28"/>
        </w:rPr>
      </w:pPr>
      <w:r>
        <w:rPr>
          <w:sz w:val="28"/>
          <w:szCs w:val="28"/>
        </w:rPr>
        <w:t xml:space="preserve">  22</w:t>
      </w:r>
      <w:r w:rsidRPr="00C03A13">
        <w:rPr>
          <w:sz w:val="28"/>
          <w:szCs w:val="28"/>
        </w:rPr>
        <w:t>. Проведённый анализ расходной части местного бюджета также свидетельствует об уточнении параметров бюджета в связи с перераспределением межбюджетных трансфертов областным бюджетом.</w:t>
      </w:r>
    </w:p>
    <w:p w:rsidR="00FE755A" w:rsidRPr="007B3B7B" w:rsidRDefault="00FE755A" w:rsidP="00FE755A">
      <w:pPr>
        <w:widowControl w:val="0"/>
        <w:numPr>
          <w:ilvl w:val="12"/>
          <w:numId w:val="0"/>
        </w:numPr>
        <w:ind w:firstLine="720"/>
        <w:jc w:val="both"/>
        <w:rPr>
          <w:sz w:val="28"/>
        </w:rPr>
      </w:pPr>
      <w:r w:rsidRPr="007B3B7B">
        <w:rPr>
          <w:sz w:val="28"/>
        </w:rPr>
        <w:t xml:space="preserve">23.В соответствии с проектом Закона Иркутской области «Об областном бюджете на 2021 год и на плановый период 2022 и 2023 годов» внесенным в Законодательное собрание Иркутской области 23.10.2020 года, с </w:t>
      </w:r>
      <w:r w:rsidRPr="007B3B7B">
        <w:rPr>
          <w:sz w:val="28"/>
        </w:rPr>
        <w:lastRenderedPageBreak/>
        <w:t>ведомственной структурой расходов областного бюджета на 2021 год (Приложение  13), расходы на осуществление отдельных областных государственных полномочий в сфере обращения с безнадзорными собаками и кошками в Иркутской области, отнесенные в Проекте бюджета на раздел 04 «Национальная экономика» подраздел 05 «Сельское хозяйство и рыболовство» привести в соответствие с проектом Закона Иркутской области  отнести на раздел 06 «Охрана окружающей среды» подраздел 05 «Другие вопросы в области охраны окружающей среды». Внести изменения в приложения № 5, №6, №7 №8, №9, №10 к проекту бюджета, в соответствии с бюджетной классификацией расходов.</w:t>
      </w:r>
    </w:p>
    <w:p w:rsidR="00FE755A" w:rsidRPr="007B3B7B" w:rsidRDefault="00FE755A" w:rsidP="00FE755A">
      <w:pPr>
        <w:autoSpaceDE w:val="0"/>
        <w:autoSpaceDN w:val="0"/>
        <w:adjustRightInd w:val="0"/>
        <w:ind w:firstLine="567"/>
        <w:jc w:val="both"/>
        <w:rPr>
          <w:sz w:val="28"/>
          <w:szCs w:val="28"/>
        </w:rPr>
      </w:pPr>
      <w:r w:rsidRPr="007B3B7B">
        <w:rPr>
          <w:sz w:val="28"/>
          <w:szCs w:val="28"/>
        </w:rPr>
        <w:t xml:space="preserve">24.В соответствии с проектом Закона Иркутской области «Об областном бюджете на 2021 год  и плановый период 2022 и 2023 годов», </w:t>
      </w:r>
      <w:r w:rsidRPr="007B3B7B">
        <w:rPr>
          <w:sz w:val="28"/>
        </w:rPr>
        <w:t>внесенным в Законодательное собрание Иркутской области 23.10.2020 года, с ведомственной структурой расходов областного бюджета на 2021 год (Приложение  13)</w:t>
      </w:r>
      <w:r w:rsidRPr="007B3B7B">
        <w:rPr>
          <w:sz w:val="28"/>
          <w:szCs w:val="28"/>
        </w:rPr>
        <w:t xml:space="preserve">  КСП </w:t>
      </w:r>
      <w:proofErr w:type="spellStart"/>
      <w:r w:rsidRPr="007B3B7B">
        <w:rPr>
          <w:sz w:val="28"/>
          <w:szCs w:val="28"/>
        </w:rPr>
        <w:t>Зиминского</w:t>
      </w:r>
      <w:proofErr w:type="spellEnd"/>
      <w:r w:rsidRPr="007B3B7B">
        <w:rPr>
          <w:sz w:val="28"/>
          <w:szCs w:val="28"/>
        </w:rPr>
        <w:t xml:space="preserve"> района рекомендует расходы по осуществлению областных государственных полномочий по хранению, комплектованию, учету и использованию архивных документов, относящихся к собственности Иркутской области; расходы по осуществлению отдельных областных государственных полномочий в сфере труда; расходы по осуществлению областных государственных полномочий по определению персонального состава и обеспечению деятельности административных комиссий; расходы по осуществлению областного государственного полномочия по предоставлению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расходы на осуществление отдельных государственных полномочий в области противодействия коррупции; расходы по осуществлению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отнесенные в Проекте бюджета  на раздел 01 «Общегосударственные вопросы», подраздел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привести в соответствие с проектом закона Иркутской области отнести на раздел  01 «Общегосударственные вопросы» подраздел 13 «Другие общегосударственные вопросы».</w:t>
      </w:r>
    </w:p>
    <w:p w:rsidR="00FE755A" w:rsidRPr="00C03A13" w:rsidRDefault="00FE755A" w:rsidP="00FE755A">
      <w:pPr>
        <w:widowControl w:val="0"/>
        <w:jc w:val="both"/>
        <w:outlineLvl w:val="0"/>
        <w:rPr>
          <w:sz w:val="28"/>
          <w:szCs w:val="28"/>
        </w:rPr>
      </w:pPr>
      <w:r w:rsidRPr="00C03A13">
        <w:rPr>
          <w:sz w:val="28"/>
          <w:szCs w:val="28"/>
        </w:rPr>
        <w:t xml:space="preserve">     </w:t>
      </w:r>
      <w:r>
        <w:rPr>
          <w:sz w:val="28"/>
          <w:szCs w:val="28"/>
        </w:rPr>
        <w:t xml:space="preserve"> </w:t>
      </w:r>
      <w:r w:rsidRPr="00C03A13">
        <w:rPr>
          <w:sz w:val="28"/>
          <w:szCs w:val="28"/>
        </w:rPr>
        <w:t xml:space="preserve">   </w:t>
      </w:r>
      <w:r>
        <w:rPr>
          <w:sz w:val="28"/>
          <w:szCs w:val="28"/>
        </w:rPr>
        <w:t xml:space="preserve"> 2</w:t>
      </w:r>
      <w:r w:rsidR="007B3B7B">
        <w:rPr>
          <w:sz w:val="28"/>
          <w:szCs w:val="28"/>
        </w:rPr>
        <w:t>5</w:t>
      </w:r>
      <w:r w:rsidRPr="00C03A13">
        <w:rPr>
          <w:sz w:val="28"/>
          <w:szCs w:val="28"/>
        </w:rPr>
        <w:t>. В целях соблюдения принципов открытости и гласности в соответствии ст. 36 БК РФ и п.6 ст.52 Федерального закона от 06.10.2003</w:t>
      </w:r>
      <w:r>
        <w:rPr>
          <w:sz w:val="28"/>
          <w:szCs w:val="28"/>
        </w:rPr>
        <w:t>г.</w:t>
      </w:r>
      <w:r w:rsidRPr="00C03A13">
        <w:rPr>
          <w:sz w:val="28"/>
          <w:szCs w:val="28"/>
        </w:rPr>
        <w:t xml:space="preserve"> № 131-ФЗ «Об общих принципах организации местного самоуправления в Р</w:t>
      </w:r>
      <w:r>
        <w:rPr>
          <w:sz w:val="28"/>
          <w:szCs w:val="28"/>
        </w:rPr>
        <w:t xml:space="preserve">оссийской </w:t>
      </w:r>
      <w:r w:rsidRPr="00C03A13">
        <w:rPr>
          <w:sz w:val="28"/>
          <w:szCs w:val="28"/>
        </w:rPr>
        <w:t>Ф</w:t>
      </w:r>
      <w:r>
        <w:rPr>
          <w:sz w:val="28"/>
          <w:szCs w:val="28"/>
        </w:rPr>
        <w:t>едерации</w:t>
      </w:r>
      <w:r w:rsidRPr="00C03A13">
        <w:rPr>
          <w:sz w:val="28"/>
          <w:szCs w:val="28"/>
        </w:rPr>
        <w:t>», проект бюджета с приложениями</w:t>
      </w:r>
      <w:r>
        <w:rPr>
          <w:sz w:val="28"/>
          <w:szCs w:val="28"/>
        </w:rPr>
        <w:t xml:space="preserve"> </w:t>
      </w:r>
      <w:r w:rsidRPr="008C527B">
        <w:rPr>
          <w:sz w:val="28"/>
          <w:szCs w:val="28"/>
        </w:rPr>
        <w:t>размещен</w:t>
      </w:r>
      <w:r w:rsidRPr="00C03A13">
        <w:rPr>
          <w:sz w:val="28"/>
          <w:szCs w:val="28"/>
        </w:rPr>
        <w:t xml:space="preserve"> в средствах массовой информации: на сайте администрации </w:t>
      </w:r>
      <w:r w:rsidRPr="00FF100B">
        <w:rPr>
          <w:sz w:val="28"/>
          <w:szCs w:val="28"/>
          <w:lang w:val="en-US"/>
        </w:rPr>
        <w:t>www</w:t>
      </w:r>
      <w:r w:rsidRPr="00FF100B">
        <w:rPr>
          <w:sz w:val="28"/>
          <w:szCs w:val="28"/>
        </w:rPr>
        <w:t xml:space="preserve">. </w:t>
      </w:r>
      <w:proofErr w:type="spellStart"/>
      <w:r w:rsidRPr="00FF100B">
        <w:rPr>
          <w:sz w:val="28"/>
          <w:szCs w:val="28"/>
          <w:lang w:val="en-US"/>
        </w:rPr>
        <w:t>rzima</w:t>
      </w:r>
      <w:proofErr w:type="spellEnd"/>
      <w:r w:rsidRPr="00FF100B">
        <w:rPr>
          <w:sz w:val="28"/>
          <w:szCs w:val="28"/>
        </w:rPr>
        <w:t xml:space="preserve">. </w:t>
      </w:r>
      <w:proofErr w:type="spellStart"/>
      <w:r w:rsidRPr="00FF100B">
        <w:rPr>
          <w:sz w:val="28"/>
          <w:szCs w:val="28"/>
          <w:lang w:val="en-US"/>
        </w:rPr>
        <w:t>ru</w:t>
      </w:r>
      <w:proofErr w:type="spellEnd"/>
      <w:r w:rsidRPr="00C03A13">
        <w:rPr>
          <w:sz w:val="28"/>
          <w:szCs w:val="28"/>
        </w:rPr>
        <w:t xml:space="preserve">   в разделе «финансы» - бюджет для граждан. </w:t>
      </w:r>
    </w:p>
    <w:p w:rsidR="00FE755A" w:rsidRDefault="00FE755A" w:rsidP="00FE755A">
      <w:pPr>
        <w:widowControl w:val="0"/>
        <w:numPr>
          <w:ilvl w:val="12"/>
          <w:numId w:val="0"/>
        </w:numPr>
        <w:ind w:firstLine="709"/>
        <w:jc w:val="both"/>
        <w:rPr>
          <w:sz w:val="28"/>
        </w:rPr>
      </w:pPr>
      <w:r>
        <w:rPr>
          <w:sz w:val="28"/>
        </w:rPr>
        <w:t xml:space="preserve">По итогам проведенной экспертизы КСП </w:t>
      </w:r>
      <w:proofErr w:type="spellStart"/>
      <w:r>
        <w:rPr>
          <w:sz w:val="28"/>
        </w:rPr>
        <w:t>Зиминского</w:t>
      </w:r>
      <w:proofErr w:type="spellEnd"/>
      <w:r>
        <w:rPr>
          <w:sz w:val="28"/>
        </w:rPr>
        <w:t xml:space="preserve"> района отмечает, что в целом проект бюджета ЗРМО на 2021 год и плановый период 2022 и 2023 </w:t>
      </w:r>
      <w:r>
        <w:rPr>
          <w:sz w:val="28"/>
        </w:rPr>
        <w:lastRenderedPageBreak/>
        <w:t xml:space="preserve">годов соответствует бюджетному законодательству и может быть рекомендован для его рассмотрения </w:t>
      </w:r>
      <w:proofErr w:type="gramStart"/>
      <w:r>
        <w:rPr>
          <w:sz w:val="28"/>
        </w:rPr>
        <w:t>Думой  района</w:t>
      </w:r>
      <w:proofErr w:type="gramEnd"/>
      <w:r>
        <w:rPr>
          <w:sz w:val="28"/>
        </w:rPr>
        <w:t>, с учетом замечаний содержащихся в заключении.</w:t>
      </w:r>
    </w:p>
    <w:p w:rsidR="00325D1E" w:rsidRDefault="00325D1E"/>
    <w:sectPr w:rsidR="00325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25"/>
    <w:rsid w:val="00117125"/>
    <w:rsid w:val="001660DD"/>
    <w:rsid w:val="00325D1E"/>
    <w:rsid w:val="00434CAE"/>
    <w:rsid w:val="00524C8A"/>
    <w:rsid w:val="00794EE2"/>
    <w:rsid w:val="007B3B7B"/>
    <w:rsid w:val="00914297"/>
    <w:rsid w:val="00FE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ED8BD-033D-420B-8E3B-1009A08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75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2094</Words>
  <Characters>11940</Characters>
  <Application>Microsoft Office Word</Application>
  <DocSecurity>0</DocSecurity>
  <Lines>99</Lines>
  <Paragraphs>28</Paragraphs>
  <ScaleCrop>false</ScaleCrop>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8</cp:revision>
  <dcterms:created xsi:type="dcterms:W3CDTF">2020-12-25T00:35:00Z</dcterms:created>
  <dcterms:modified xsi:type="dcterms:W3CDTF">2020-12-25T07:09:00Z</dcterms:modified>
</cp:coreProperties>
</file>